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D83F" w14:textId="77777777" w:rsidR="00F419E3" w:rsidRPr="00F419E3" w:rsidRDefault="00F419E3" w:rsidP="001A39A9">
      <w:pPr>
        <w:spacing w:after="0" w:line="240" w:lineRule="auto"/>
        <w:rPr>
          <w:rFonts w:eastAsia="Times New Roman" w:cs="Times New Roman"/>
          <w:sz w:val="24"/>
          <w:szCs w:val="24"/>
          <w:lang w:eastAsia="fr-FR"/>
        </w:rPr>
      </w:pPr>
      <w:r w:rsidRPr="00F419E3">
        <w:rPr>
          <w:rFonts w:eastAsia="Times New Roman" w:cs="Times New Roman"/>
          <w:noProof/>
          <w:sz w:val="24"/>
          <w:szCs w:val="24"/>
          <w:lang w:eastAsia="fr-FR"/>
        </w:rPr>
        <w:drawing>
          <wp:anchor distT="0" distB="0" distL="114300" distR="114300" simplePos="0" relativeHeight="251656192" behindDoc="0" locked="0" layoutInCell="1" allowOverlap="1" wp14:anchorId="60D6220A" wp14:editId="11E4B679">
            <wp:simplePos x="0" y="0"/>
            <wp:positionH relativeFrom="column">
              <wp:posOffset>9525</wp:posOffset>
            </wp:positionH>
            <wp:positionV relativeFrom="paragraph">
              <wp:posOffset>-91440</wp:posOffset>
            </wp:positionV>
            <wp:extent cx="1436370" cy="2033270"/>
            <wp:effectExtent l="19050" t="0" r="0" b="0"/>
            <wp:wrapThrough wrapText="bothSides">
              <wp:wrapPolygon edited="0">
                <wp:start x="-286" y="0"/>
                <wp:lineTo x="-286" y="21452"/>
                <wp:lineTo x="21485" y="21452"/>
                <wp:lineTo x="21485" y="0"/>
                <wp:lineTo x="-286" y="0"/>
              </wp:wrapPolygon>
            </wp:wrapThrough>
            <wp:docPr id="2" name="Image 0" descr="CGT Educ94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Educ94 Of.png"/>
                    <pic:cNvPicPr/>
                  </pic:nvPicPr>
                  <pic:blipFill>
                    <a:blip r:embed="rId5" cstate="print"/>
                    <a:stretch>
                      <a:fillRect/>
                    </a:stretch>
                  </pic:blipFill>
                  <pic:spPr>
                    <a:xfrm>
                      <a:off x="0" y="0"/>
                      <a:ext cx="1436370" cy="2033270"/>
                    </a:xfrm>
                    <a:prstGeom prst="rect">
                      <a:avLst/>
                    </a:prstGeom>
                  </pic:spPr>
                </pic:pic>
              </a:graphicData>
            </a:graphic>
          </wp:anchor>
        </w:drawing>
      </w:r>
    </w:p>
    <w:p w14:paraId="210B9925" w14:textId="77777777" w:rsidR="001A39A9" w:rsidRPr="001A39A9" w:rsidRDefault="001A39A9" w:rsidP="001A39A9">
      <w:pPr>
        <w:spacing w:after="0" w:line="240" w:lineRule="auto"/>
        <w:rPr>
          <w:rFonts w:eastAsia="Times New Roman" w:cs="Times New Roman"/>
          <w:sz w:val="40"/>
          <w:szCs w:val="40"/>
          <w:lang w:eastAsia="fr-FR"/>
        </w:rPr>
      </w:pPr>
      <w:r w:rsidRPr="001A39A9">
        <w:rPr>
          <w:rFonts w:eastAsia="Times New Roman" w:cs="Times New Roman"/>
          <w:sz w:val="40"/>
          <w:szCs w:val="40"/>
          <w:lang w:eastAsia="fr-FR"/>
        </w:rPr>
        <w:t>Chers parents</w:t>
      </w:r>
      <w:r w:rsidRPr="00F419E3">
        <w:rPr>
          <w:rFonts w:eastAsia="Times New Roman" w:cs="Times New Roman"/>
          <w:sz w:val="40"/>
          <w:szCs w:val="40"/>
          <w:lang w:eastAsia="fr-FR"/>
        </w:rPr>
        <w:t xml:space="preserve"> d’élèves de collège</w:t>
      </w:r>
      <w:r w:rsidRPr="001A39A9">
        <w:rPr>
          <w:rFonts w:eastAsia="Times New Roman" w:cs="Times New Roman"/>
          <w:sz w:val="40"/>
          <w:szCs w:val="40"/>
          <w:lang w:eastAsia="fr-FR"/>
        </w:rPr>
        <w:t>,</w:t>
      </w:r>
    </w:p>
    <w:p w14:paraId="54FED304" w14:textId="77777777" w:rsidR="001A39A9" w:rsidRPr="001A39A9" w:rsidRDefault="001A39A9" w:rsidP="001A39A9">
      <w:pPr>
        <w:spacing w:after="0" w:line="240" w:lineRule="auto"/>
        <w:rPr>
          <w:rFonts w:eastAsia="Times New Roman" w:cs="Times New Roman"/>
          <w:sz w:val="32"/>
          <w:szCs w:val="32"/>
          <w:lang w:eastAsia="fr-FR"/>
        </w:rPr>
      </w:pPr>
    </w:p>
    <w:p w14:paraId="4EF23198"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 xml:space="preserve">Nous vous contactons pour vous expliquer nos inquiétudes justifiant notre mouvement de grève. En effet, nous </w:t>
      </w:r>
      <w:r w:rsidRPr="00F419E3">
        <w:rPr>
          <w:rFonts w:eastAsia="Times New Roman" w:cs="Times New Roman"/>
          <w:sz w:val="28"/>
          <w:szCs w:val="28"/>
          <w:lang w:eastAsia="fr-FR"/>
        </w:rPr>
        <w:t xml:space="preserve">avons été nombreuses et nombreux ce jeudi </w:t>
      </w:r>
      <w:r w:rsidRPr="001A39A9">
        <w:rPr>
          <w:rFonts w:eastAsia="Times New Roman" w:cs="Times New Roman"/>
          <w:sz w:val="28"/>
          <w:szCs w:val="28"/>
          <w:lang w:eastAsia="fr-FR"/>
        </w:rPr>
        <w:t>à être grévistes</w:t>
      </w:r>
      <w:r w:rsidRPr="00F419E3">
        <w:rPr>
          <w:rFonts w:eastAsia="Times New Roman" w:cs="Times New Roman"/>
          <w:sz w:val="28"/>
          <w:szCs w:val="28"/>
          <w:lang w:eastAsia="fr-FR"/>
        </w:rPr>
        <w:t xml:space="preserve"> le jeudi 1</w:t>
      </w:r>
      <w:r w:rsidRPr="00F419E3">
        <w:rPr>
          <w:rFonts w:eastAsia="Times New Roman" w:cs="Times New Roman"/>
          <w:sz w:val="28"/>
          <w:szCs w:val="28"/>
          <w:vertAlign w:val="superscript"/>
          <w:lang w:eastAsia="fr-FR"/>
        </w:rPr>
        <w:t>er</w:t>
      </w:r>
      <w:r w:rsidRPr="00F419E3">
        <w:rPr>
          <w:rFonts w:eastAsia="Times New Roman" w:cs="Times New Roman"/>
          <w:sz w:val="28"/>
          <w:szCs w:val="28"/>
          <w:lang w:eastAsia="fr-FR"/>
        </w:rPr>
        <w:t xml:space="preserve"> février et le serons encore plus à partir du 19 mars.</w:t>
      </w:r>
      <w:r w:rsidR="00697C44">
        <w:rPr>
          <w:rFonts w:eastAsia="Times New Roman" w:cs="Times New Roman"/>
          <w:sz w:val="28"/>
          <w:szCs w:val="28"/>
          <w:lang w:eastAsia="fr-FR"/>
        </w:rPr>
        <w:t xml:space="preserve"> </w:t>
      </w:r>
    </w:p>
    <w:p w14:paraId="3C6578B3" w14:textId="77777777" w:rsidR="001A39A9" w:rsidRPr="001A39A9" w:rsidRDefault="001A39A9" w:rsidP="00717E0A">
      <w:pPr>
        <w:spacing w:after="0" w:line="240" w:lineRule="auto"/>
        <w:jc w:val="both"/>
        <w:rPr>
          <w:rFonts w:eastAsia="Times New Roman" w:cs="Times New Roman"/>
          <w:sz w:val="28"/>
          <w:szCs w:val="28"/>
          <w:lang w:eastAsia="fr-FR"/>
        </w:rPr>
      </w:pPr>
    </w:p>
    <w:p w14:paraId="1BD434C2"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 xml:space="preserve">Le ministère a annoncé </w:t>
      </w:r>
      <w:r w:rsidRPr="001A39A9">
        <w:rPr>
          <w:rFonts w:eastAsia="Times New Roman" w:cs="Times New Roman"/>
          <w:b/>
          <w:color w:val="FF0000"/>
          <w:sz w:val="28"/>
          <w:szCs w:val="28"/>
          <w:lang w:eastAsia="fr-FR"/>
        </w:rPr>
        <w:t>la création de groupe de niveaux pour l'intégralité des cours de français et de mathématiques</w:t>
      </w:r>
      <w:r w:rsidRPr="001A39A9">
        <w:rPr>
          <w:rFonts w:eastAsia="Times New Roman" w:cs="Times New Roman"/>
          <w:sz w:val="28"/>
          <w:szCs w:val="28"/>
          <w:lang w:eastAsia="fr-FR"/>
        </w:rPr>
        <w:t xml:space="preserve"> (pour la rentrée 2024 en </w:t>
      </w:r>
      <w:r w:rsidRPr="00F419E3">
        <w:rPr>
          <w:rFonts w:eastAsia="Times New Roman" w:cs="Times New Roman"/>
          <w:sz w:val="28"/>
          <w:szCs w:val="28"/>
          <w:lang w:eastAsia="fr-FR"/>
        </w:rPr>
        <w:t>6</w:t>
      </w:r>
      <w:r w:rsidRPr="00F419E3">
        <w:rPr>
          <w:rFonts w:eastAsia="Times New Roman" w:cs="Times New Roman"/>
          <w:sz w:val="28"/>
          <w:szCs w:val="28"/>
          <w:vertAlign w:val="superscript"/>
          <w:lang w:eastAsia="fr-FR"/>
        </w:rPr>
        <w:t>ème</w:t>
      </w:r>
      <w:r w:rsidRPr="00F419E3">
        <w:rPr>
          <w:rFonts w:eastAsia="Times New Roman" w:cs="Times New Roman"/>
          <w:sz w:val="28"/>
          <w:szCs w:val="28"/>
          <w:lang w:eastAsia="fr-FR"/>
        </w:rPr>
        <w:t xml:space="preserve"> </w:t>
      </w:r>
      <w:r w:rsidRPr="001A39A9">
        <w:rPr>
          <w:rFonts w:eastAsia="Times New Roman" w:cs="Times New Roman"/>
          <w:sz w:val="28"/>
          <w:szCs w:val="28"/>
          <w:lang w:eastAsia="fr-FR"/>
        </w:rPr>
        <w:t>et en 5</w:t>
      </w:r>
      <w:r w:rsidRPr="00F419E3">
        <w:rPr>
          <w:rFonts w:eastAsia="Times New Roman" w:cs="Times New Roman"/>
          <w:sz w:val="28"/>
          <w:szCs w:val="28"/>
          <w:vertAlign w:val="superscript"/>
          <w:lang w:eastAsia="fr-FR"/>
        </w:rPr>
        <w:t>ème</w:t>
      </w:r>
      <w:r w:rsidRPr="001A39A9">
        <w:rPr>
          <w:rFonts w:eastAsia="Times New Roman" w:cs="Times New Roman"/>
          <w:sz w:val="28"/>
          <w:szCs w:val="28"/>
          <w:lang w:eastAsia="fr-FR"/>
        </w:rPr>
        <w:t>, puis généralisés à tous les niveaux en 2025).</w:t>
      </w:r>
    </w:p>
    <w:p w14:paraId="36F8C620" w14:textId="77777777" w:rsidR="001A39A9" w:rsidRPr="001A39A9" w:rsidRDefault="001A39A9" w:rsidP="00717E0A">
      <w:pPr>
        <w:spacing w:after="0" w:line="240" w:lineRule="auto"/>
        <w:jc w:val="both"/>
        <w:rPr>
          <w:rFonts w:eastAsia="Times New Roman" w:cs="Times New Roman"/>
          <w:sz w:val="28"/>
          <w:szCs w:val="28"/>
          <w:lang w:eastAsia="fr-FR"/>
        </w:rPr>
      </w:pPr>
    </w:p>
    <w:p w14:paraId="00D596B1"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Des chercheurs en sciences de l’éducation ont publié des rapports montrant la contre-productivité des groupes de niveaux tels qu’ils sont prévus :</w:t>
      </w:r>
    </w:p>
    <w:p w14:paraId="1D02A858" w14:textId="77777777" w:rsidR="001A39A9" w:rsidRPr="001A39A9" w:rsidRDefault="001A39A9" w:rsidP="00717E0A">
      <w:pPr>
        <w:spacing w:after="0" w:line="240" w:lineRule="auto"/>
        <w:jc w:val="both"/>
        <w:rPr>
          <w:rFonts w:eastAsia="Times New Roman" w:cs="Times New Roman"/>
          <w:sz w:val="28"/>
          <w:szCs w:val="28"/>
          <w:lang w:eastAsia="fr-FR"/>
        </w:rPr>
      </w:pPr>
    </w:p>
    <w:p w14:paraId="0A00F99C" w14:textId="77777777" w:rsidR="001A39A9" w:rsidRPr="00F419E3" w:rsidRDefault="001A39A9" w:rsidP="00717E0A">
      <w:pPr>
        <w:pStyle w:val="Pardeliste"/>
        <w:numPr>
          <w:ilvl w:val="0"/>
          <w:numId w:val="3"/>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stigmatisation des élèves fragiles</w:t>
      </w:r>
      <w:r w:rsidRPr="00F419E3">
        <w:rPr>
          <w:rFonts w:eastAsia="Times New Roman" w:cs="Times New Roman"/>
          <w:sz w:val="28"/>
          <w:szCs w:val="28"/>
          <w:lang w:eastAsia="fr-FR"/>
        </w:rPr>
        <w:t xml:space="preserve">, ce qui pourrait être source de harcèlement, contre lequel nous luttons déjà autant que possible ; </w:t>
      </w:r>
    </w:p>
    <w:p w14:paraId="62749925" w14:textId="77777777" w:rsidR="001A39A9" w:rsidRPr="00F419E3" w:rsidRDefault="001A39A9" w:rsidP="00717E0A">
      <w:pPr>
        <w:pStyle w:val="Pardeliste"/>
        <w:numPr>
          <w:ilvl w:val="0"/>
          <w:numId w:val="3"/>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augmentation de la pression des élèves</w:t>
      </w:r>
      <w:r w:rsidRPr="00F419E3">
        <w:rPr>
          <w:rFonts w:eastAsia="Times New Roman" w:cs="Times New Roman"/>
          <w:sz w:val="28"/>
          <w:szCs w:val="28"/>
          <w:lang w:eastAsia="fr-FR"/>
        </w:rPr>
        <w:t>, pourtant déjà stressés ;</w:t>
      </w:r>
    </w:p>
    <w:p w14:paraId="2E23FCDE" w14:textId="77777777" w:rsidR="001A39A9" w:rsidRPr="00F419E3" w:rsidRDefault="001A39A9" w:rsidP="00717E0A">
      <w:pPr>
        <w:pStyle w:val="Pardeliste"/>
        <w:numPr>
          <w:ilvl w:val="0"/>
          <w:numId w:val="3"/>
        </w:numPr>
        <w:spacing w:after="0" w:line="240" w:lineRule="auto"/>
        <w:ind w:left="426"/>
        <w:jc w:val="both"/>
        <w:rPr>
          <w:rFonts w:eastAsia="Times New Roman" w:cs="Times New Roman"/>
          <w:sz w:val="28"/>
          <w:szCs w:val="28"/>
          <w:lang w:eastAsia="fr-FR"/>
        </w:rPr>
      </w:pPr>
      <w:r w:rsidRPr="00F419E3">
        <w:rPr>
          <w:rFonts w:eastAsia="Times New Roman" w:cs="Times New Roman"/>
          <w:sz w:val="28"/>
          <w:szCs w:val="28"/>
          <w:lang w:eastAsia="fr-FR"/>
        </w:rPr>
        <w:t>élargissement du fossé entre groupes de niveaux ;</w:t>
      </w:r>
    </w:p>
    <w:p w14:paraId="35A89954" w14:textId="77777777" w:rsidR="001A39A9" w:rsidRPr="00F419E3" w:rsidRDefault="001A39A9" w:rsidP="00717E0A">
      <w:pPr>
        <w:pStyle w:val="Pardeliste"/>
        <w:numPr>
          <w:ilvl w:val="0"/>
          <w:numId w:val="3"/>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fin de l’émulation possible entre élèves</w:t>
      </w:r>
      <w:r w:rsidRPr="00F419E3">
        <w:rPr>
          <w:rFonts w:eastAsia="Times New Roman" w:cs="Times New Roman"/>
          <w:sz w:val="28"/>
          <w:szCs w:val="28"/>
          <w:lang w:eastAsia="fr-FR"/>
        </w:rPr>
        <w:t>.</w:t>
      </w:r>
    </w:p>
    <w:p w14:paraId="200F0CB3" w14:textId="77777777" w:rsidR="001A39A9" w:rsidRPr="001A39A9" w:rsidRDefault="001A39A9" w:rsidP="00717E0A">
      <w:pPr>
        <w:spacing w:after="0" w:line="240" w:lineRule="auto"/>
        <w:jc w:val="both"/>
        <w:rPr>
          <w:rFonts w:eastAsia="Times New Roman" w:cs="Times New Roman"/>
          <w:sz w:val="28"/>
          <w:szCs w:val="28"/>
          <w:lang w:eastAsia="fr-FR"/>
        </w:rPr>
      </w:pPr>
    </w:p>
    <w:p w14:paraId="7C66F90E"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Les professeurs de français et de mathématiques sont nombreux à être professeurs principaux. Cela ne sera plus possible puisqu’ils ne verront les élèves que par groupes de niveaux, et jamais la classe entière. Les professeurs principaux vont manquer pour assurer le suivi des élèves et le lien avec les familles.</w:t>
      </w:r>
    </w:p>
    <w:p w14:paraId="156D799C" w14:textId="77777777" w:rsidR="001A39A9" w:rsidRPr="001A39A9" w:rsidRDefault="001A39A9" w:rsidP="00717E0A">
      <w:pPr>
        <w:spacing w:after="0" w:line="240" w:lineRule="auto"/>
        <w:jc w:val="both"/>
        <w:rPr>
          <w:rFonts w:eastAsia="Times New Roman" w:cs="Times New Roman"/>
          <w:sz w:val="28"/>
          <w:szCs w:val="28"/>
          <w:lang w:eastAsia="fr-FR"/>
        </w:rPr>
      </w:pPr>
    </w:p>
    <w:p w14:paraId="23DF2253" w14:textId="2B749CFE"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 xml:space="preserve">Lors </w:t>
      </w:r>
      <w:r w:rsidR="00390450">
        <w:rPr>
          <w:rFonts w:eastAsia="Times New Roman" w:cs="Times New Roman"/>
          <w:sz w:val="28"/>
          <w:szCs w:val="28"/>
          <w:lang w:eastAsia="fr-FR"/>
        </w:rPr>
        <w:t>de la constitution</w:t>
      </w:r>
      <w:r w:rsidRPr="001A39A9">
        <w:rPr>
          <w:rFonts w:eastAsia="Times New Roman" w:cs="Times New Roman"/>
          <w:sz w:val="28"/>
          <w:szCs w:val="28"/>
          <w:lang w:eastAsia="fr-FR"/>
        </w:rPr>
        <w:t xml:space="preserve"> de</w:t>
      </w:r>
      <w:r w:rsidR="00390450">
        <w:rPr>
          <w:rFonts w:eastAsia="Times New Roman" w:cs="Times New Roman"/>
          <w:sz w:val="28"/>
          <w:szCs w:val="28"/>
          <w:lang w:eastAsia="fr-FR"/>
        </w:rPr>
        <w:t>s</w:t>
      </w:r>
      <w:bookmarkStart w:id="0" w:name="_GoBack"/>
      <w:bookmarkEnd w:id="0"/>
      <w:r w:rsidRPr="001A39A9">
        <w:rPr>
          <w:rFonts w:eastAsia="Times New Roman" w:cs="Times New Roman"/>
          <w:sz w:val="28"/>
          <w:szCs w:val="28"/>
          <w:lang w:eastAsia="fr-FR"/>
        </w:rPr>
        <w:t xml:space="preserve"> classes, le regroupement ou </w:t>
      </w:r>
      <w:r w:rsidRPr="001A39A9">
        <w:rPr>
          <w:rFonts w:eastAsia="Times New Roman" w:cs="Times New Roman"/>
          <w:b/>
          <w:color w:val="FF0000"/>
          <w:sz w:val="28"/>
          <w:szCs w:val="28"/>
          <w:lang w:eastAsia="fr-FR"/>
        </w:rPr>
        <w:t>la séparation d’élèves désirés par les familles et/ou par les enseignants ne sera plus possible</w:t>
      </w:r>
      <w:r w:rsidRPr="001A39A9">
        <w:rPr>
          <w:rFonts w:eastAsia="Times New Roman" w:cs="Times New Roman"/>
          <w:sz w:val="28"/>
          <w:szCs w:val="28"/>
          <w:lang w:eastAsia="fr-FR"/>
        </w:rPr>
        <w:t>, afin de créer un équilibre général au sein des classes.</w:t>
      </w:r>
    </w:p>
    <w:p w14:paraId="42349D06" w14:textId="77777777" w:rsidR="001A39A9" w:rsidRPr="001A39A9" w:rsidRDefault="001A39A9" w:rsidP="00717E0A">
      <w:pPr>
        <w:spacing w:after="0" w:line="240" w:lineRule="auto"/>
        <w:jc w:val="both"/>
        <w:rPr>
          <w:rFonts w:eastAsia="Times New Roman" w:cs="Times New Roman"/>
          <w:sz w:val="28"/>
          <w:szCs w:val="28"/>
          <w:lang w:eastAsia="fr-FR"/>
        </w:rPr>
      </w:pPr>
    </w:p>
    <w:p w14:paraId="7778C4F8"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La possibilité pour les élèves de changer de groupe en cours d’année sera très compromise par le manque de place dans les classes. Par exemple : si un élève doit passer du groupe des élèves en difficulté (à e</w:t>
      </w:r>
      <w:r w:rsidRPr="00F419E3">
        <w:rPr>
          <w:rFonts w:eastAsia="Times New Roman" w:cs="Times New Roman"/>
          <w:sz w:val="28"/>
          <w:szCs w:val="28"/>
          <w:lang w:eastAsia="fr-FR"/>
        </w:rPr>
        <w:t>ffectif réduit) à l'autre groupe</w:t>
      </w:r>
      <w:r w:rsidRPr="001A39A9">
        <w:rPr>
          <w:rFonts w:eastAsia="Times New Roman" w:cs="Times New Roman"/>
          <w:sz w:val="28"/>
          <w:szCs w:val="28"/>
          <w:lang w:eastAsia="fr-FR"/>
        </w:rPr>
        <w:t xml:space="preserve">, les effectifs des groupes deviendront contre-productifs, voire impossibles à tenir s'ils dépassent </w:t>
      </w:r>
      <w:r w:rsidRPr="00F419E3">
        <w:rPr>
          <w:rFonts w:eastAsia="Times New Roman" w:cs="Times New Roman"/>
          <w:sz w:val="28"/>
          <w:szCs w:val="28"/>
          <w:lang w:eastAsia="fr-FR"/>
        </w:rPr>
        <w:t>les seuils</w:t>
      </w:r>
      <w:r w:rsidRPr="001A39A9">
        <w:rPr>
          <w:rFonts w:eastAsia="Times New Roman" w:cs="Times New Roman"/>
          <w:sz w:val="28"/>
          <w:szCs w:val="28"/>
          <w:lang w:eastAsia="fr-FR"/>
        </w:rPr>
        <w:t>.</w:t>
      </w:r>
    </w:p>
    <w:p w14:paraId="6F295D78" w14:textId="77777777" w:rsidR="001A39A9" w:rsidRPr="001A39A9" w:rsidRDefault="001A39A9" w:rsidP="00717E0A">
      <w:pPr>
        <w:spacing w:after="0" w:line="240" w:lineRule="auto"/>
        <w:jc w:val="both"/>
        <w:rPr>
          <w:rFonts w:eastAsia="Times New Roman" w:cs="Times New Roman"/>
          <w:sz w:val="28"/>
          <w:szCs w:val="28"/>
          <w:lang w:eastAsia="fr-FR"/>
        </w:rPr>
      </w:pPr>
    </w:p>
    <w:p w14:paraId="20F3BCB5"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t>Les groupes vont faire peser d’énormes contraintes sur les emplois du temp</w:t>
      </w:r>
      <w:r w:rsidRPr="00F419E3">
        <w:rPr>
          <w:rFonts w:eastAsia="Times New Roman" w:cs="Times New Roman"/>
          <w:sz w:val="28"/>
          <w:szCs w:val="28"/>
          <w:lang w:eastAsia="fr-FR"/>
        </w:rPr>
        <w:t xml:space="preserve">s et les salles. </w:t>
      </w:r>
      <w:r w:rsidRPr="00F91FCB">
        <w:rPr>
          <w:rFonts w:eastAsia="Times New Roman" w:cs="Times New Roman"/>
          <w:b/>
          <w:color w:val="FF0000"/>
          <w:sz w:val="28"/>
          <w:szCs w:val="28"/>
          <w:lang w:eastAsia="fr-FR"/>
        </w:rPr>
        <w:t>Aucun collège</w:t>
      </w:r>
      <w:r w:rsidRPr="001A39A9">
        <w:rPr>
          <w:rFonts w:eastAsia="Times New Roman" w:cs="Times New Roman"/>
          <w:b/>
          <w:color w:val="FF0000"/>
          <w:sz w:val="28"/>
          <w:szCs w:val="28"/>
          <w:lang w:eastAsia="fr-FR"/>
        </w:rPr>
        <w:t xml:space="preserve"> n’a assez de salles</w:t>
      </w:r>
      <w:r w:rsidRPr="001A39A9">
        <w:rPr>
          <w:rFonts w:eastAsia="Times New Roman" w:cs="Times New Roman"/>
          <w:color w:val="FF0000"/>
          <w:sz w:val="28"/>
          <w:szCs w:val="28"/>
          <w:lang w:eastAsia="fr-FR"/>
        </w:rPr>
        <w:t xml:space="preserve"> </w:t>
      </w:r>
      <w:r w:rsidRPr="0071098D">
        <w:rPr>
          <w:rFonts w:eastAsia="Times New Roman" w:cs="Times New Roman"/>
          <w:color w:val="000000" w:themeColor="text1"/>
          <w:sz w:val="28"/>
          <w:szCs w:val="28"/>
          <w:lang w:eastAsia="fr-FR"/>
        </w:rPr>
        <w:t>pour mettre en place ce dispositif et</w:t>
      </w:r>
      <w:r w:rsidRPr="001A39A9">
        <w:rPr>
          <w:rFonts w:eastAsia="Times New Roman" w:cs="Times New Roman"/>
          <w:color w:val="FF0000"/>
          <w:sz w:val="28"/>
          <w:szCs w:val="28"/>
          <w:lang w:eastAsia="fr-FR"/>
        </w:rPr>
        <w:t xml:space="preserve"> </w:t>
      </w:r>
      <w:r w:rsidRPr="001A39A9">
        <w:rPr>
          <w:rFonts w:eastAsia="Times New Roman" w:cs="Times New Roman"/>
          <w:b/>
          <w:color w:val="FF0000"/>
          <w:sz w:val="28"/>
          <w:szCs w:val="28"/>
          <w:lang w:eastAsia="fr-FR"/>
        </w:rPr>
        <w:t>vos enfants subiront probablement des heures de permanence régulières</w:t>
      </w:r>
      <w:r w:rsidRPr="001A39A9">
        <w:rPr>
          <w:rFonts w:eastAsia="Times New Roman" w:cs="Times New Roman"/>
          <w:sz w:val="28"/>
          <w:szCs w:val="28"/>
          <w:lang w:eastAsia="fr-FR"/>
        </w:rPr>
        <w:t>, inscrites dans l’emploi du temps.</w:t>
      </w:r>
      <w:r w:rsidR="00697C44">
        <w:rPr>
          <w:rFonts w:eastAsia="Times New Roman" w:cs="Times New Roman"/>
          <w:sz w:val="28"/>
          <w:szCs w:val="28"/>
          <w:lang w:eastAsia="fr-FR"/>
        </w:rPr>
        <w:t xml:space="preserve"> L’amplitude horaire augmentera aussi pour les élèves. </w:t>
      </w:r>
    </w:p>
    <w:p w14:paraId="419B25D3" w14:textId="77777777" w:rsidR="001A39A9" w:rsidRPr="001A39A9"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sz w:val="28"/>
          <w:szCs w:val="28"/>
          <w:lang w:eastAsia="fr-FR"/>
        </w:rPr>
        <w:lastRenderedPageBreak/>
        <w:t xml:space="preserve">Nous nous inquiétons également pour les élèves à besoins particuliers. Dans quels groupes seront-ils placés, qu’adviendra-t-il lorsque </w:t>
      </w:r>
      <w:r w:rsidRPr="00F419E3">
        <w:rPr>
          <w:rFonts w:eastAsia="Times New Roman" w:cs="Times New Roman"/>
          <w:sz w:val="28"/>
          <w:szCs w:val="28"/>
          <w:lang w:eastAsia="fr-FR"/>
        </w:rPr>
        <w:t>plusieurs</w:t>
      </w:r>
      <w:r w:rsidRPr="001A39A9">
        <w:rPr>
          <w:rFonts w:eastAsia="Times New Roman" w:cs="Times New Roman"/>
          <w:sz w:val="28"/>
          <w:szCs w:val="28"/>
          <w:lang w:eastAsia="fr-FR"/>
        </w:rPr>
        <w:t xml:space="preserve"> élèves </w:t>
      </w:r>
      <w:r w:rsidRPr="00F419E3">
        <w:rPr>
          <w:rFonts w:eastAsia="Times New Roman" w:cs="Times New Roman"/>
          <w:sz w:val="28"/>
          <w:szCs w:val="28"/>
          <w:lang w:eastAsia="fr-FR"/>
        </w:rPr>
        <w:t xml:space="preserve">ayant besoin d’un accompagnement </w:t>
      </w:r>
      <w:r w:rsidRPr="001A39A9">
        <w:rPr>
          <w:rFonts w:eastAsia="Times New Roman" w:cs="Times New Roman"/>
          <w:sz w:val="28"/>
          <w:szCs w:val="28"/>
          <w:lang w:eastAsia="fr-FR"/>
        </w:rPr>
        <w:t>par un</w:t>
      </w:r>
      <w:r w:rsidRPr="00F419E3">
        <w:rPr>
          <w:rFonts w:eastAsia="Times New Roman" w:cs="Times New Roman"/>
          <w:sz w:val="28"/>
          <w:szCs w:val="28"/>
          <w:lang w:eastAsia="fr-FR"/>
        </w:rPr>
        <w:t>e</w:t>
      </w:r>
      <w:r w:rsidRPr="001A39A9">
        <w:rPr>
          <w:rFonts w:eastAsia="Times New Roman" w:cs="Times New Roman"/>
          <w:sz w:val="28"/>
          <w:szCs w:val="28"/>
          <w:lang w:eastAsia="fr-FR"/>
        </w:rPr>
        <w:t xml:space="preserve"> même AESH se retrouveront dans </w:t>
      </w:r>
      <w:r w:rsidRPr="00F419E3">
        <w:rPr>
          <w:rFonts w:eastAsia="Times New Roman" w:cs="Times New Roman"/>
          <w:sz w:val="28"/>
          <w:szCs w:val="28"/>
          <w:lang w:eastAsia="fr-FR"/>
        </w:rPr>
        <w:t>le groupe des élèves fragiles</w:t>
      </w:r>
      <w:r w:rsidRPr="001A39A9">
        <w:rPr>
          <w:rFonts w:eastAsia="Times New Roman" w:cs="Times New Roman"/>
          <w:sz w:val="28"/>
          <w:szCs w:val="28"/>
          <w:lang w:eastAsia="fr-FR"/>
        </w:rPr>
        <w:t xml:space="preserve"> ?</w:t>
      </w:r>
      <w:r w:rsidRPr="00F419E3">
        <w:rPr>
          <w:rFonts w:eastAsia="Times New Roman" w:cs="Times New Roman"/>
          <w:sz w:val="28"/>
          <w:szCs w:val="28"/>
          <w:lang w:eastAsia="fr-FR"/>
        </w:rPr>
        <w:t xml:space="preserve"> </w:t>
      </w:r>
      <w:r w:rsidRPr="00F91FCB">
        <w:rPr>
          <w:rFonts w:eastAsia="Times New Roman" w:cs="Times New Roman"/>
          <w:b/>
          <w:color w:val="FF0000"/>
          <w:sz w:val="28"/>
          <w:szCs w:val="28"/>
          <w:lang w:eastAsia="fr-FR"/>
        </w:rPr>
        <w:t>Une même AESH devra-t-elle s’occuper de 6 ou 7 élèves en même temps ?</w:t>
      </w:r>
    </w:p>
    <w:p w14:paraId="7806E0B9" w14:textId="77777777" w:rsidR="001A39A9" w:rsidRPr="001A39A9" w:rsidRDefault="001A39A9" w:rsidP="00717E0A">
      <w:pPr>
        <w:spacing w:after="0" w:line="240" w:lineRule="auto"/>
        <w:jc w:val="both"/>
        <w:rPr>
          <w:rFonts w:eastAsia="Times New Roman" w:cs="Times New Roman"/>
          <w:sz w:val="28"/>
          <w:szCs w:val="28"/>
          <w:lang w:eastAsia="fr-FR"/>
        </w:rPr>
      </w:pPr>
    </w:p>
    <w:p w14:paraId="727781AB" w14:textId="475EB0EA" w:rsidR="009F11A2" w:rsidRPr="003F443F" w:rsidRDefault="001A39A9" w:rsidP="00717E0A">
      <w:pPr>
        <w:spacing w:after="0" w:line="240" w:lineRule="auto"/>
        <w:jc w:val="both"/>
        <w:rPr>
          <w:rFonts w:eastAsia="Times New Roman" w:cs="Times New Roman"/>
          <w:sz w:val="28"/>
          <w:szCs w:val="28"/>
          <w:lang w:eastAsia="fr-FR"/>
        </w:rPr>
      </w:pPr>
      <w:r w:rsidRPr="001A39A9">
        <w:rPr>
          <w:rFonts w:eastAsia="Times New Roman" w:cs="Times New Roman"/>
          <w:b/>
          <w:color w:val="FF0000"/>
          <w:sz w:val="28"/>
          <w:szCs w:val="28"/>
          <w:lang w:eastAsia="fr-FR"/>
        </w:rPr>
        <w:t>Les groupes de niveaux n’étant pas entièrement financés</w:t>
      </w:r>
      <w:r w:rsidRPr="001A39A9">
        <w:rPr>
          <w:rFonts w:eastAsia="Times New Roman" w:cs="Times New Roman"/>
          <w:sz w:val="28"/>
          <w:szCs w:val="28"/>
          <w:lang w:eastAsia="fr-FR"/>
        </w:rPr>
        <w:t xml:space="preserve"> par l’enveloppe d’heures allouée par le rectorat, </w:t>
      </w:r>
      <w:r w:rsidRPr="001A39A9">
        <w:rPr>
          <w:rFonts w:eastAsia="Times New Roman" w:cs="Times New Roman"/>
          <w:b/>
          <w:color w:val="FF0000"/>
          <w:sz w:val="28"/>
          <w:szCs w:val="28"/>
          <w:lang w:eastAsia="fr-FR"/>
        </w:rPr>
        <w:t>il va falloir prendre des heures</w:t>
      </w:r>
      <w:r w:rsidRPr="001A39A9">
        <w:rPr>
          <w:rFonts w:eastAsia="Times New Roman" w:cs="Times New Roman"/>
          <w:sz w:val="28"/>
          <w:szCs w:val="28"/>
          <w:lang w:eastAsia="fr-FR"/>
        </w:rPr>
        <w:t xml:space="preserve"> sur d’autres enseignements, ce qui entrainera par exemple :</w:t>
      </w:r>
    </w:p>
    <w:p w14:paraId="6DB67335" w14:textId="77777777" w:rsidR="001A39A9" w:rsidRPr="00F419E3" w:rsidRDefault="001A39A9" w:rsidP="00717E0A">
      <w:pPr>
        <w:pStyle w:val="Pardeliste"/>
        <w:numPr>
          <w:ilvl w:val="0"/>
          <w:numId w:val="6"/>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la disparition de dédoublements</w:t>
      </w:r>
      <w:r w:rsidRPr="00F419E3">
        <w:rPr>
          <w:rFonts w:eastAsia="Times New Roman" w:cs="Times New Roman"/>
          <w:sz w:val="28"/>
          <w:szCs w:val="28"/>
          <w:lang w:eastAsia="fr-FR"/>
        </w:rPr>
        <w:t xml:space="preserve"> (sciences, langues...) : commen</w:t>
      </w:r>
      <w:r w:rsidR="00CD648C">
        <w:rPr>
          <w:rFonts w:eastAsia="Times New Roman" w:cs="Times New Roman"/>
          <w:sz w:val="28"/>
          <w:szCs w:val="28"/>
          <w:lang w:eastAsia="fr-FR"/>
        </w:rPr>
        <w:t>t manipuler et expérimenter à 25 en Education Prioritaire</w:t>
      </w:r>
      <w:r w:rsidRPr="00F419E3">
        <w:rPr>
          <w:rFonts w:eastAsia="Times New Roman" w:cs="Times New Roman"/>
          <w:sz w:val="28"/>
          <w:szCs w:val="28"/>
          <w:lang w:eastAsia="fr-FR"/>
        </w:rPr>
        <w:t xml:space="preserve"> ?</w:t>
      </w:r>
      <w:r w:rsidR="00CD648C">
        <w:rPr>
          <w:rFonts w:eastAsia="Times New Roman" w:cs="Times New Roman"/>
          <w:sz w:val="28"/>
          <w:szCs w:val="28"/>
          <w:lang w:eastAsia="fr-FR"/>
        </w:rPr>
        <w:t xml:space="preserve"> à 30 ailleurs ?</w:t>
      </w:r>
      <w:r w:rsidRPr="00F419E3">
        <w:rPr>
          <w:rFonts w:eastAsia="Times New Roman" w:cs="Times New Roman"/>
          <w:sz w:val="28"/>
          <w:szCs w:val="28"/>
          <w:lang w:eastAsia="fr-FR"/>
        </w:rPr>
        <w:t xml:space="preserve"> Comment pratiquer correctement une langue étrangère dans ces conditions ?</w:t>
      </w:r>
    </w:p>
    <w:p w14:paraId="0B6E9C49" w14:textId="77777777" w:rsidR="001A39A9" w:rsidRPr="00F419E3" w:rsidRDefault="001A39A9" w:rsidP="00717E0A">
      <w:pPr>
        <w:pStyle w:val="Pardeliste"/>
        <w:numPr>
          <w:ilvl w:val="0"/>
          <w:numId w:val="6"/>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la réduction du nombre d’heures de l’option LCA</w:t>
      </w:r>
      <w:r w:rsidRPr="00F419E3">
        <w:rPr>
          <w:rFonts w:eastAsia="Times New Roman" w:cs="Times New Roman"/>
          <w:sz w:val="28"/>
          <w:szCs w:val="28"/>
          <w:lang w:eastAsia="fr-FR"/>
        </w:rPr>
        <w:t xml:space="preserve"> (Langues et Cultures de l’Antiquité) ;</w:t>
      </w:r>
    </w:p>
    <w:p w14:paraId="2D6E62E1" w14:textId="77777777" w:rsidR="001A39A9" w:rsidRPr="00F419E3" w:rsidRDefault="001A39A9" w:rsidP="00717E0A">
      <w:pPr>
        <w:pStyle w:val="Pardeliste"/>
        <w:numPr>
          <w:ilvl w:val="0"/>
          <w:numId w:val="6"/>
        </w:numPr>
        <w:spacing w:after="0" w:line="240" w:lineRule="auto"/>
        <w:ind w:left="426"/>
        <w:jc w:val="both"/>
        <w:rPr>
          <w:rFonts w:eastAsia="Times New Roman" w:cs="Times New Roman"/>
          <w:sz w:val="28"/>
          <w:szCs w:val="28"/>
          <w:lang w:eastAsia="fr-FR"/>
        </w:rPr>
      </w:pPr>
      <w:r w:rsidRPr="00F91FCB">
        <w:rPr>
          <w:rFonts w:eastAsia="Times New Roman" w:cs="Times New Roman"/>
          <w:b/>
          <w:color w:val="FF0000"/>
          <w:sz w:val="28"/>
          <w:szCs w:val="28"/>
          <w:lang w:eastAsia="fr-FR"/>
        </w:rPr>
        <w:t>la pérennité de la LCE</w:t>
      </w:r>
      <w:r w:rsidRPr="00F419E3">
        <w:rPr>
          <w:rFonts w:eastAsia="Times New Roman" w:cs="Times New Roman"/>
          <w:sz w:val="28"/>
          <w:szCs w:val="28"/>
          <w:lang w:eastAsia="fr-FR"/>
        </w:rPr>
        <w:t xml:space="preserve"> (Langue et Culture Etrangère) </w:t>
      </w:r>
      <w:r w:rsidRPr="00F91FCB">
        <w:rPr>
          <w:rFonts w:eastAsia="Times New Roman" w:cs="Times New Roman"/>
          <w:b/>
          <w:color w:val="FF0000"/>
          <w:sz w:val="28"/>
          <w:szCs w:val="28"/>
          <w:lang w:eastAsia="fr-FR"/>
        </w:rPr>
        <w:t>n’est pas assuré</w:t>
      </w:r>
      <w:r w:rsidRPr="00CD648C">
        <w:rPr>
          <w:rFonts w:eastAsia="Times New Roman" w:cs="Times New Roman"/>
          <w:b/>
          <w:color w:val="FF0000"/>
          <w:sz w:val="28"/>
          <w:szCs w:val="28"/>
          <w:lang w:eastAsia="fr-FR"/>
        </w:rPr>
        <w:t>e</w:t>
      </w:r>
      <w:r w:rsidRPr="00F419E3">
        <w:rPr>
          <w:rFonts w:eastAsia="Times New Roman" w:cs="Times New Roman"/>
          <w:sz w:val="28"/>
          <w:szCs w:val="28"/>
          <w:lang w:eastAsia="fr-FR"/>
        </w:rPr>
        <w:t xml:space="preserve"> pour la rentrée 2025 ;</w:t>
      </w:r>
    </w:p>
    <w:p w14:paraId="7ED41AB7" w14:textId="77777777" w:rsidR="001A39A9" w:rsidRPr="00F419E3" w:rsidRDefault="00F91FCB" w:rsidP="00717E0A">
      <w:pPr>
        <w:pStyle w:val="Pardeliste"/>
        <w:numPr>
          <w:ilvl w:val="0"/>
          <w:numId w:val="6"/>
        </w:numPr>
        <w:spacing w:after="0" w:line="240" w:lineRule="auto"/>
        <w:ind w:left="426"/>
        <w:jc w:val="both"/>
        <w:rPr>
          <w:rFonts w:eastAsia="Times New Roman" w:cs="Times New Roman"/>
          <w:sz w:val="28"/>
          <w:szCs w:val="28"/>
          <w:lang w:eastAsia="fr-FR"/>
        </w:rPr>
      </w:pPr>
      <w:r w:rsidRPr="00F91FCB">
        <w:rPr>
          <w:rFonts w:eastAsia="Times New Roman" w:cs="Times New Roman"/>
          <w:b/>
          <w:noProof/>
          <w:color w:val="FF0000"/>
          <w:sz w:val="28"/>
          <w:szCs w:val="28"/>
          <w:lang w:eastAsia="fr-FR"/>
        </w:rPr>
        <w:drawing>
          <wp:anchor distT="0" distB="0" distL="114300" distR="114300" simplePos="0" relativeHeight="251658240" behindDoc="1" locked="0" layoutInCell="0" allowOverlap="0" wp14:anchorId="0E390C76" wp14:editId="3D9FCFCD">
            <wp:simplePos x="0" y="0"/>
            <wp:positionH relativeFrom="column">
              <wp:posOffset>4671695</wp:posOffset>
            </wp:positionH>
            <wp:positionV relativeFrom="paragraph">
              <wp:posOffset>489585</wp:posOffset>
            </wp:positionV>
            <wp:extent cx="2214880" cy="1577975"/>
            <wp:effectExtent l="114300" t="133350" r="90170" b="117475"/>
            <wp:wrapTight wrapText="bothSides">
              <wp:wrapPolygon edited="0">
                <wp:start x="20363" y="-258"/>
                <wp:lineTo x="12919" y="-765"/>
                <wp:lineTo x="-215" y="-422"/>
                <wp:lineTo x="-465" y="4527"/>
                <wp:lineTo x="-452" y="21346"/>
                <wp:lineTo x="1207" y="21634"/>
                <wp:lineTo x="4526" y="22212"/>
                <wp:lineTo x="21600" y="21766"/>
                <wp:lineTo x="21829" y="19178"/>
                <wp:lineTo x="21850" y="16817"/>
                <wp:lineTo x="21824" y="12871"/>
                <wp:lineTo x="21847" y="12612"/>
                <wp:lineTo x="21821" y="8666"/>
                <wp:lineTo x="21844" y="8408"/>
                <wp:lineTo x="21818" y="4462"/>
                <wp:lineTo x="21841" y="4203"/>
                <wp:lineTo x="21815" y="257"/>
                <wp:lineTo x="21838" y="-2"/>
                <wp:lineTo x="20363" y="-258"/>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21176104">
                      <a:off x="0" y="0"/>
                      <a:ext cx="2214880" cy="1577975"/>
                    </a:xfrm>
                    <a:prstGeom prst="rect">
                      <a:avLst/>
                    </a:prstGeom>
                    <a:noFill/>
                    <a:ln w="9525">
                      <a:noFill/>
                      <a:miter lim="800000"/>
                      <a:headEnd/>
                      <a:tailEnd/>
                    </a:ln>
                  </pic:spPr>
                </pic:pic>
              </a:graphicData>
            </a:graphic>
          </wp:anchor>
        </w:drawing>
      </w:r>
      <w:r w:rsidR="001A39A9" w:rsidRPr="00F91FCB">
        <w:rPr>
          <w:rFonts w:eastAsia="Times New Roman" w:cs="Times New Roman"/>
          <w:b/>
          <w:color w:val="FF0000"/>
          <w:sz w:val="28"/>
          <w:szCs w:val="28"/>
          <w:lang w:eastAsia="fr-FR"/>
        </w:rPr>
        <w:t>la mise en danger des projets</w:t>
      </w:r>
      <w:r w:rsidR="001A39A9" w:rsidRPr="00F419E3">
        <w:rPr>
          <w:rFonts w:eastAsia="Times New Roman" w:cs="Times New Roman"/>
          <w:sz w:val="28"/>
          <w:szCs w:val="28"/>
          <w:lang w:eastAsia="fr-FR"/>
        </w:rPr>
        <w:t xml:space="preserve"> notamment interdisciplinaire avec le français ou les mathématiques, le groupe classe n’existant plus.</w:t>
      </w:r>
    </w:p>
    <w:p w14:paraId="2A11DB8A" w14:textId="77777777" w:rsidR="00975D63" w:rsidRDefault="00B00D18" w:rsidP="00717E0A">
      <w:pPr>
        <w:spacing w:after="0" w:line="240" w:lineRule="auto"/>
        <w:jc w:val="both"/>
        <w:rPr>
          <w:sz w:val="28"/>
          <w:szCs w:val="28"/>
        </w:rPr>
      </w:pPr>
      <w:r>
        <w:rPr>
          <w:noProof/>
          <w:sz w:val="28"/>
          <w:szCs w:val="28"/>
          <w:lang w:eastAsia="fr-FR"/>
        </w:rPr>
        <w:drawing>
          <wp:anchor distT="0" distB="0" distL="114300" distR="114300" simplePos="0" relativeHeight="251659264" behindDoc="0" locked="0" layoutInCell="1" allowOverlap="1" wp14:anchorId="36F3C982" wp14:editId="4186587E">
            <wp:simplePos x="0" y="0"/>
            <wp:positionH relativeFrom="column">
              <wp:posOffset>821690</wp:posOffset>
            </wp:positionH>
            <wp:positionV relativeFrom="paragraph">
              <wp:posOffset>115570</wp:posOffset>
            </wp:positionV>
            <wp:extent cx="3328670" cy="1572260"/>
            <wp:effectExtent l="19050" t="0" r="5080" b="0"/>
            <wp:wrapThrough wrapText="bothSides">
              <wp:wrapPolygon edited="0">
                <wp:start x="-124" y="0"/>
                <wp:lineTo x="-124" y="21460"/>
                <wp:lineTo x="21633" y="21460"/>
                <wp:lineTo x="21633" y="0"/>
                <wp:lineTo x="-124" y="0"/>
              </wp:wrapPolygon>
            </wp:wrapThrough>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28670" cy="1572260"/>
                    </a:xfrm>
                    <a:prstGeom prst="rect">
                      <a:avLst/>
                    </a:prstGeom>
                    <a:noFill/>
                    <a:ln w="9525">
                      <a:noFill/>
                      <a:miter lim="800000"/>
                      <a:headEnd/>
                      <a:tailEnd/>
                    </a:ln>
                  </pic:spPr>
                </pic:pic>
              </a:graphicData>
            </a:graphic>
          </wp:anchor>
        </w:drawing>
      </w:r>
    </w:p>
    <w:p w14:paraId="0A1FF6C2" w14:textId="77777777" w:rsidR="00B00D18" w:rsidRDefault="00B00D18" w:rsidP="00717E0A">
      <w:pPr>
        <w:spacing w:after="0" w:line="240" w:lineRule="auto"/>
        <w:jc w:val="both"/>
        <w:rPr>
          <w:sz w:val="28"/>
          <w:szCs w:val="28"/>
        </w:rPr>
      </w:pPr>
    </w:p>
    <w:p w14:paraId="074A17BE" w14:textId="77777777" w:rsidR="00B00D18" w:rsidRDefault="00B00D18" w:rsidP="00717E0A">
      <w:pPr>
        <w:spacing w:after="0" w:line="240" w:lineRule="auto"/>
        <w:jc w:val="both"/>
        <w:rPr>
          <w:sz w:val="28"/>
          <w:szCs w:val="28"/>
        </w:rPr>
      </w:pPr>
    </w:p>
    <w:p w14:paraId="407D8E65" w14:textId="77777777" w:rsidR="00B00D18" w:rsidRPr="00F419E3" w:rsidRDefault="00B00D18" w:rsidP="00717E0A">
      <w:pPr>
        <w:spacing w:after="0" w:line="240" w:lineRule="auto"/>
        <w:jc w:val="both"/>
        <w:rPr>
          <w:sz w:val="28"/>
          <w:szCs w:val="28"/>
        </w:rPr>
      </w:pPr>
    </w:p>
    <w:p w14:paraId="2BCC7F47" w14:textId="77777777" w:rsidR="009F11A2" w:rsidRDefault="009F11A2" w:rsidP="00717E0A">
      <w:pPr>
        <w:spacing w:after="0" w:line="240" w:lineRule="auto"/>
        <w:jc w:val="both"/>
        <w:rPr>
          <w:sz w:val="28"/>
          <w:szCs w:val="28"/>
        </w:rPr>
      </w:pPr>
    </w:p>
    <w:p w14:paraId="5F3B7E50" w14:textId="77777777" w:rsidR="00B00D18" w:rsidRDefault="00B00D18" w:rsidP="00717E0A">
      <w:pPr>
        <w:spacing w:after="0" w:line="240" w:lineRule="auto"/>
        <w:jc w:val="both"/>
        <w:rPr>
          <w:sz w:val="28"/>
          <w:szCs w:val="28"/>
        </w:rPr>
      </w:pPr>
    </w:p>
    <w:p w14:paraId="0869B3C2" w14:textId="77777777" w:rsidR="00B00D18" w:rsidRDefault="00B00D18" w:rsidP="00717E0A">
      <w:pPr>
        <w:spacing w:after="0" w:line="240" w:lineRule="auto"/>
        <w:jc w:val="both"/>
        <w:rPr>
          <w:sz w:val="28"/>
          <w:szCs w:val="28"/>
        </w:rPr>
      </w:pPr>
    </w:p>
    <w:p w14:paraId="5A21D425" w14:textId="77777777" w:rsidR="00B00D18" w:rsidRDefault="00B00D18" w:rsidP="00717E0A">
      <w:pPr>
        <w:spacing w:after="0" w:line="240" w:lineRule="auto"/>
        <w:jc w:val="both"/>
        <w:rPr>
          <w:sz w:val="28"/>
          <w:szCs w:val="28"/>
        </w:rPr>
      </w:pPr>
    </w:p>
    <w:p w14:paraId="5ED471E5" w14:textId="77777777" w:rsidR="00975D63" w:rsidRPr="00F419E3" w:rsidRDefault="00975D63" w:rsidP="00717E0A">
      <w:pPr>
        <w:spacing w:after="0" w:line="240" w:lineRule="auto"/>
        <w:jc w:val="both"/>
        <w:rPr>
          <w:sz w:val="28"/>
          <w:szCs w:val="28"/>
        </w:rPr>
      </w:pPr>
      <w:r w:rsidRPr="00F419E3">
        <w:rPr>
          <w:sz w:val="28"/>
          <w:szCs w:val="28"/>
        </w:rPr>
        <w:t>Pour plus d’informations :</w:t>
      </w:r>
    </w:p>
    <w:p w14:paraId="172251F5" w14:textId="77777777" w:rsidR="00E82046" w:rsidRPr="0069477A" w:rsidRDefault="00390450" w:rsidP="00717E0A">
      <w:pPr>
        <w:jc w:val="both"/>
        <w:rPr>
          <w:color w:val="7030A0"/>
          <w:sz w:val="28"/>
          <w:szCs w:val="28"/>
        </w:rPr>
      </w:pPr>
      <w:hyperlink r:id="rId8" w:history="1">
        <w:r w:rsidR="00F419E3" w:rsidRPr="0069477A">
          <w:rPr>
            <w:rStyle w:val="Lienhypertexte"/>
            <w:color w:val="7030A0"/>
            <w:sz w:val="28"/>
            <w:szCs w:val="28"/>
          </w:rPr>
          <w:t>https://www.cafepedagogique.net/2024/01/30/groupes-de-niveau-revue-de-litterature-internationale/</w:t>
        </w:r>
      </w:hyperlink>
    </w:p>
    <w:p w14:paraId="1AAEEFD5" w14:textId="77777777" w:rsidR="00F419E3" w:rsidRPr="00F419E3" w:rsidRDefault="00390450" w:rsidP="00717E0A">
      <w:pPr>
        <w:jc w:val="both"/>
        <w:rPr>
          <w:sz w:val="28"/>
          <w:szCs w:val="28"/>
        </w:rPr>
      </w:pPr>
      <w:hyperlink r:id="rId9" w:history="1">
        <w:r w:rsidR="00F419E3" w:rsidRPr="0069477A">
          <w:rPr>
            <w:rStyle w:val="Lienhypertexte"/>
            <w:color w:val="7030A0"/>
            <w:sz w:val="28"/>
            <w:szCs w:val="28"/>
          </w:rPr>
          <w:t>https://theconversation.com/creer-des-classes-de-niveau-atouts-ou-freins-a-la-reussite-des-eleves-217469</w:t>
        </w:r>
      </w:hyperlink>
    </w:p>
    <w:p w14:paraId="44339153" w14:textId="3AC57BE7" w:rsidR="004D7821" w:rsidRPr="004D7821" w:rsidRDefault="003F443F" w:rsidP="00717E0A">
      <w:pPr>
        <w:spacing w:after="0" w:line="240" w:lineRule="auto"/>
        <w:jc w:val="both"/>
        <w:rPr>
          <w:rFonts w:eastAsia="Times New Roman" w:cs="Times New Roman"/>
          <w:b/>
          <w:color w:val="FF0000"/>
          <w:sz w:val="28"/>
          <w:szCs w:val="28"/>
          <w:lang w:eastAsia="fr-FR"/>
        </w:rPr>
      </w:pPr>
      <w:r>
        <w:rPr>
          <w:rFonts w:eastAsia="Times New Roman" w:cs="Times New Roman"/>
          <w:noProof/>
          <w:sz w:val="28"/>
          <w:szCs w:val="28"/>
          <w:lang w:eastAsia="fr-FR"/>
        </w:rPr>
        <w:drawing>
          <wp:anchor distT="36576" distB="36576" distL="36576" distR="36576" simplePos="0" relativeHeight="251661312" behindDoc="0" locked="0" layoutInCell="1" allowOverlap="1" wp14:anchorId="25F9A41C" wp14:editId="33171B9D">
            <wp:simplePos x="0" y="0"/>
            <wp:positionH relativeFrom="column">
              <wp:posOffset>5787826</wp:posOffset>
            </wp:positionH>
            <wp:positionV relativeFrom="paragraph">
              <wp:posOffset>1140317</wp:posOffset>
            </wp:positionV>
            <wp:extent cx="1188999" cy="482295"/>
            <wp:effectExtent l="38100" t="133350" r="49251" b="127305"/>
            <wp:wrapNone/>
            <wp:docPr id="1" name="Image 2" descr="cgt_autre_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t_autre_projet"/>
                    <pic:cNvPicPr>
                      <a:picLocks noChangeAspect="1" noChangeArrowheads="1"/>
                    </pic:cNvPicPr>
                  </pic:nvPicPr>
                  <pic:blipFill>
                    <a:blip r:embed="rId10" cstate="print"/>
                    <a:srcRect/>
                    <a:stretch>
                      <a:fillRect/>
                    </a:stretch>
                  </pic:blipFill>
                  <pic:spPr bwMode="auto">
                    <a:xfrm rot="814112">
                      <a:off x="0" y="0"/>
                      <a:ext cx="1188999" cy="482295"/>
                    </a:xfrm>
                    <a:prstGeom prst="rect">
                      <a:avLst/>
                    </a:prstGeom>
                    <a:noFill/>
                    <a:ln w="25400">
                      <a:noFill/>
                      <a:miter lim="800000"/>
                      <a:headEnd/>
                      <a:tailEnd/>
                    </a:ln>
                    <a:effectLst/>
                  </pic:spPr>
                </pic:pic>
              </a:graphicData>
            </a:graphic>
          </wp:anchor>
        </w:drawing>
      </w:r>
      <w:r w:rsidR="004D7821" w:rsidRPr="004D7821">
        <w:rPr>
          <w:rFonts w:eastAsia="Times New Roman" w:cs="Times New Roman"/>
          <w:b/>
          <w:color w:val="FF0000"/>
          <w:sz w:val="28"/>
          <w:szCs w:val="28"/>
          <w:lang w:eastAsia="fr-FR"/>
        </w:rPr>
        <w:t xml:space="preserve">En conclusion, tous ces points nous alertent car ils portent fondamentalement atteinte aux valeurs de mixité, de coopération entre pairs, </w:t>
      </w:r>
      <w:r w:rsidR="004D7821" w:rsidRPr="00B00D18">
        <w:rPr>
          <w:rFonts w:eastAsia="Times New Roman" w:cs="Times New Roman"/>
          <w:b/>
          <w:color w:val="FF0000"/>
          <w:sz w:val="28"/>
          <w:szCs w:val="28"/>
          <w:lang w:eastAsia="fr-FR"/>
        </w:rPr>
        <w:t>d’un projet d’école émancipatrice</w:t>
      </w:r>
      <w:r w:rsidR="004D7821" w:rsidRPr="004D7821">
        <w:rPr>
          <w:rFonts w:eastAsia="Times New Roman" w:cs="Times New Roman"/>
          <w:b/>
          <w:color w:val="FF0000"/>
          <w:sz w:val="28"/>
          <w:szCs w:val="28"/>
          <w:lang w:eastAsia="fr-FR"/>
        </w:rPr>
        <w:t>, en lesquelles nous croyons et pour lesquelles nous faisons notre métier.</w:t>
      </w:r>
      <w:r w:rsidR="00697C44">
        <w:rPr>
          <w:rFonts w:eastAsia="Times New Roman" w:cs="Times New Roman"/>
          <w:b/>
          <w:color w:val="FF0000"/>
          <w:sz w:val="28"/>
          <w:szCs w:val="28"/>
          <w:lang w:eastAsia="fr-FR"/>
        </w:rPr>
        <w:t xml:space="preserve"> Nous vous appelons donc à soutenir notre mobilisation et à nous rejoindre afin de lutter contre la destruction de l’école publique !  </w:t>
      </w:r>
    </w:p>
    <w:p w14:paraId="095AF9EB" w14:textId="420451DE" w:rsidR="004D7821" w:rsidRPr="004D7821" w:rsidRDefault="004D7821" w:rsidP="00717E0A">
      <w:pPr>
        <w:spacing w:after="0" w:line="240" w:lineRule="auto"/>
        <w:jc w:val="both"/>
        <w:rPr>
          <w:rFonts w:eastAsia="Times New Roman" w:cs="Times New Roman"/>
          <w:sz w:val="28"/>
          <w:szCs w:val="28"/>
          <w:lang w:eastAsia="fr-FR"/>
        </w:rPr>
      </w:pPr>
    </w:p>
    <w:p w14:paraId="16B5E6D7" w14:textId="0A8A86BD" w:rsidR="003F443F" w:rsidRPr="004D7821" w:rsidRDefault="00753D9D" w:rsidP="003F443F">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D</w:t>
      </w:r>
      <w:r w:rsidR="004D7821" w:rsidRPr="00F419E3">
        <w:rPr>
          <w:rFonts w:eastAsia="Times New Roman" w:cs="Times New Roman"/>
          <w:sz w:val="28"/>
          <w:szCs w:val="28"/>
          <w:lang w:eastAsia="fr-FR"/>
        </w:rPr>
        <w:t xml:space="preserve">es </w:t>
      </w:r>
      <w:r>
        <w:rPr>
          <w:rFonts w:eastAsia="Times New Roman" w:cs="Times New Roman"/>
          <w:sz w:val="28"/>
          <w:szCs w:val="28"/>
          <w:lang w:eastAsia="fr-FR"/>
        </w:rPr>
        <w:t>équipes pédagogiques</w:t>
      </w:r>
      <w:r w:rsidR="004D7821" w:rsidRPr="00F419E3">
        <w:rPr>
          <w:rFonts w:eastAsia="Times New Roman" w:cs="Times New Roman"/>
          <w:sz w:val="28"/>
          <w:szCs w:val="28"/>
          <w:lang w:eastAsia="fr-FR"/>
        </w:rPr>
        <w:t xml:space="preserve"> du Val de Marne</w:t>
      </w:r>
    </w:p>
    <w:p w14:paraId="6D1A5346" w14:textId="188B1534" w:rsidR="00F32D34" w:rsidRPr="003F443F" w:rsidRDefault="003F443F" w:rsidP="003F443F">
      <w:pPr>
        <w:jc w:val="right"/>
        <w:rPr>
          <w:sz w:val="16"/>
          <w:szCs w:val="16"/>
        </w:rPr>
      </w:pPr>
      <w:r>
        <w:rPr>
          <w:sz w:val="16"/>
          <w:szCs w:val="16"/>
        </w:rPr>
        <w:t xml:space="preserve">Ne pas jeter sur la voie publique. </w:t>
      </w:r>
    </w:p>
    <w:sectPr w:rsidR="00F32D34" w:rsidRPr="003F443F" w:rsidSect="003F443F">
      <w:pgSz w:w="11906" w:h="16838"/>
      <w:pgMar w:top="258"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4E98"/>
    <w:multiLevelType w:val="hybridMultilevel"/>
    <w:tmpl w:val="43DCCEBC"/>
    <w:lvl w:ilvl="0" w:tplc="22D0F51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9F7D71"/>
    <w:multiLevelType w:val="hybridMultilevel"/>
    <w:tmpl w:val="D9E0EA40"/>
    <w:lvl w:ilvl="0" w:tplc="74CE75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011BE"/>
    <w:multiLevelType w:val="hybridMultilevel"/>
    <w:tmpl w:val="D27C9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6F2E1D"/>
    <w:multiLevelType w:val="hybridMultilevel"/>
    <w:tmpl w:val="8BC80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CC7373"/>
    <w:multiLevelType w:val="hybridMultilevel"/>
    <w:tmpl w:val="9B686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C61D1B"/>
    <w:multiLevelType w:val="hybridMultilevel"/>
    <w:tmpl w:val="AC9A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A39A9"/>
    <w:rsid w:val="000D43CC"/>
    <w:rsid w:val="001A39A9"/>
    <w:rsid w:val="00383859"/>
    <w:rsid w:val="00390450"/>
    <w:rsid w:val="003F443F"/>
    <w:rsid w:val="004D7821"/>
    <w:rsid w:val="00576683"/>
    <w:rsid w:val="0069477A"/>
    <w:rsid w:val="00697C44"/>
    <w:rsid w:val="006E09DE"/>
    <w:rsid w:val="0071098D"/>
    <w:rsid w:val="00717E0A"/>
    <w:rsid w:val="00753D9D"/>
    <w:rsid w:val="00975D63"/>
    <w:rsid w:val="009F11A2"/>
    <w:rsid w:val="00B00D18"/>
    <w:rsid w:val="00C04B82"/>
    <w:rsid w:val="00C44E03"/>
    <w:rsid w:val="00CD648C"/>
    <w:rsid w:val="00E82046"/>
    <w:rsid w:val="00F32D34"/>
    <w:rsid w:val="00F419E3"/>
    <w:rsid w:val="00F9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35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E03"/>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19E3"/>
    <w:rPr>
      <w:color w:val="0000FF" w:themeColor="hyperlink"/>
      <w:u w:val="single"/>
    </w:rPr>
  </w:style>
  <w:style w:type="paragraph" w:styleId="Textedebulles">
    <w:name w:val="Balloon Text"/>
    <w:basedOn w:val="Normal"/>
    <w:link w:val="TextedebullesCar"/>
    <w:uiPriority w:val="99"/>
    <w:semiHidden/>
    <w:unhideWhenUsed/>
    <w:rsid w:val="00F419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9E3"/>
    <w:rPr>
      <w:rFonts w:ascii="Tahoma" w:hAnsi="Tahoma" w:cs="Tahoma"/>
      <w:sz w:val="16"/>
      <w:szCs w:val="16"/>
    </w:rPr>
  </w:style>
  <w:style w:type="paragraph" w:styleId="Pardeliste">
    <w:name w:val="List Paragraph"/>
    <w:basedOn w:val="Normal"/>
    <w:uiPriority w:val="34"/>
    <w:qFormat/>
    <w:rsid w:val="00F4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0402">
      <w:bodyDiv w:val="1"/>
      <w:marLeft w:val="0"/>
      <w:marRight w:val="0"/>
      <w:marTop w:val="0"/>
      <w:marBottom w:val="0"/>
      <w:divBdr>
        <w:top w:val="none" w:sz="0" w:space="0" w:color="auto"/>
        <w:left w:val="none" w:sz="0" w:space="0" w:color="auto"/>
        <w:bottom w:val="none" w:sz="0" w:space="0" w:color="auto"/>
        <w:right w:val="none" w:sz="0" w:space="0" w:color="auto"/>
      </w:divBdr>
      <w:divsChild>
        <w:div w:id="1642272129">
          <w:marLeft w:val="0"/>
          <w:marRight w:val="0"/>
          <w:marTop w:val="0"/>
          <w:marBottom w:val="0"/>
          <w:divBdr>
            <w:top w:val="none" w:sz="0" w:space="0" w:color="auto"/>
            <w:left w:val="none" w:sz="0" w:space="0" w:color="auto"/>
            <w:bottom w:val="none" w:sz="0" w:space="0" w:color="auto"/>
            <w:right w:val="none" w:sz="0" w:space="0" w:color="auto"/>
          </w:divBdr>
        </w:div>
        <w:div w:id="372921362">
          <w:marLeft w:val="0"/>
          <w:marRight w:val="0"/>
          <w:marTop w:val="0"/>
          <w:marBottom w:val="0"/>
          <w:divBdr>
            <w:top w:val="none" w:sz="0" w:space="0" w:color="auto"/>
            <w:left w:val="none" w:sz="0" w:space="0" w:color="auto"/>
            <w:bottom w:val="none" w:sz="0" w:space="0" w:color="auto"/>
            <w:right w:val="none" w:sz="0" w:space="0" w:color="auto"/>
          </w:divBdr>
        </w:div>
        <w:div w:id="1569340416">
          <w:marLeft w:val="0"/>
          <w:marRight w:val="0"/>
          <w:marTop w:val="0"/>
          <w:marBottom w:val="0"/>
          <w:divBdr>
            <w:top w:val="none" w:sz="0" w:space="0" w:color="auto"/>
            <w:left w:val="none" w:sz="0" w:space="0" w:color="auto"/>
            <w:bottom w:val="none" w:sz="0" w:space="0" w:color="auto"/>
            <w:right w:val="none" w:sz="0" w:space="0" w:color="auto"/>
          </w:divBdr>
        </w:div>
        <w:div w:id="1832986745">
          <w:marLeft w:val="0"/>
          <w:marRight w:val="0"/>
          <w:marTop w:val="0"/>
          <w:marBottom w:val="0"/>
          <w:divBdr>
            <w:top w:val="none" w:sz="0" w:space="0" w:color="auto"/>
            <w:left w:val="none" w:sz="0" w:space="0" w:color="auto"/>
            <w:bottom w:val="none" w:sz="0" w:space="0" w:color="auto"/>
            <w:right w:val="none" w:sz="0" w:space="0" w:color="auto"/>
          </w:divBdr>
        </w:div>
        <w:div w:id="1329138715">
          <w:marLeft w:val="0"/>
          <w:marRight w:val="0"/>
          <w:marTop w:val="0"/>
          <w:marBottom w:val="0"/>
          <w:divBdr>
            <w:top w:val="none" w:sz="0" w:space="0" w:color="auto"/>
            <w:left w:val="none" w:sz="0" w:space="0" w:color="auto"/>
            <w:bottom w:val="none" w:sz="0" w:space="0" w:color="auto"/>
            <w:right w:val="none" w:sz="0" w:space="0" w:color="auto"/>
          </w:divBdr>
        </w:div>
        <w:div w:id="1760952684">
          <w:marLeft w:val="0"/>
          <w:marRight w:val="0"/>
          <w:marTop w:val="0"/>
          <w:marBottom w:val="0"/>
          <w:divBdr>
            <w:top w:val="none" w:sz="0" w:space="0" w:color="auto"/>
            <w:left w:val="none" w:sz="0" w:space="0" w:color="auto"/>
            <w:bottom w:val="none" w:sz="0" w:space="0" w:color="auto"/>
            <w:right w:val="none" w:sz="0" w:space="0" w:color="auto"/>
          </w:divBdr>
        </w:div>
        <w:div w:id="200437364">
          <w:marLeft w:val="0"/>
          <w:marRight w:val="0"/>
          <w:marTop w:val="0"/>
          <w:marBottom w:val="0"/>
          <w:divBdr>
            <w:top w:val="none" w:sz="0" w:space="0" w:color="auto"/>
            <w:left w:val="none" w:sz="0" w:space="0" w:color="auto"/>
            <w:bottom w:val="none" w:sz="0" w:space="0" w:color="auto"/>
            <w:right w:val="none" w:sz="0" w:space="0" w:color="auto"/>
          </w:divBdr>
        </w:div>
        <w:div w:id="2004776861">
          <w:marLeft w:val="0"/>
          <w:marRight w:val="0"/>
          <w:marTop w:val="0"/>
          <w:marBottom w:val="0"/>
          <w:divBdr>
            <w:top w:val="none" w:sz="0" w:space="0" w:color="auto"/>
            <w:left w:val="none" w:sz="0" w:space="0" w:color="auto"/>
            <w:bottom w:val="none" w:sz="0" w:space="0" w:color="auto"/>
            <w:right w:val="none" w:sz="0" w:space="0" w:color="auto"/>
          </w:divBdr>
        </w:div>
        <w:div w:id="1873835319">
          <w:marLeft w:val="0"/>
          <w:marRight w:val="0"/>
          <w:marTop w:val="0"/>
          <w:marBottom w:val="0"/>
          <w:divBdr>
            <w:top w:val="none" w:sz="0" w:space="0" w:color="auto"/>
            <w:left w:val="none" w:sz="0" w:space="0" w:color="auto"/>
            <w:bottom w:val="none" w:sz="0" w:space="0" w:color="auto"/>
            <w:right w:val="none" w:sz="0" w:space="0" w:color="auto"/>
          </w:divBdr>
        </w:div>
        <w:div w:id="2095125142">
          <w:marLeft w:val="0"/>
          <w:marRight w:val="0"/>
          <w:marTop w:val="0"/>
          <w:marBottom w:val="0"/>
          <w:divBdr>
            <w:top w:val="none" w:sz="0" w:space="0" w:color="auto"/>
            <w:left w:val="none" w:sz="0" w:space="0" w:color="auto"/>
            <w:bottom w:val="none" w:sz="0" w:space="0" w:color="auto"/>
            <w:right w:val="none" w:sz="0" w:space="0" w:color="auto"/>
          </w:divBdr>
        </w:div>
        <w:div w:id="483204550">
          <w:marLeft w:val="0"/>
          <w:marRight w:val="0"/>
          <w:marTop w:val="0"/>
          <w:marBottom w:val="0"/>
          <w:divBdr>
            <w:top w:val="none" w:sz="0" w:space="0" w:color="auto"/>
            <w:left w:val="none" w:sz="0" w:space="0" w:color="auto"/>
            <w:bottom w:val="none" w:sz="0" w:space="0" w:color="auto"/>
            <w:right w:val="none" w:sz="0" w:space="0" w:color="auto"/>
          </w:divBdr>
        </w:div>
        <w:div w:id="1438716708">
          <w:marLeft w:val="0"/>
          <w:marRight w:val="0"/>
          <w:marTop w:val="0"/>
          <w:marBottom w:val="0"/>
          <w:divBdr>
            <w:top w:val="none" w:sz="0" w:space="0" w:color="auto"/>
            <w:left w:val="none" w:sz="0" w:space="0" w:color="auto"/>
            <w:bottom w:val="none" w:sz="0" w:space="0" w:color="auto"/>
            <w:right w:val="none" w:sz="0" w:space="0" w:color="auto"/>
          </w:divBdr>
        </w:div>
        <w:div w:id="1510219073">
          <w:marLeft w:val="0"/>
          <w:marRight w:val="0"/>
          <w:marTop w:val="0"/>
          <w:marBottom w:val="0"/>
          <w:divBdr>
            <w:top w:val="none" w:sz="0" w:space="0" w:color="auto"/>
            <w:left w:val="none" w:sz="0" w:space="0" w:color="auto"/>
            <w:bottom w:val="none" w:sz="0" w:space="0" w:color="auto"/>
            <w:right w:val="none" w:sz="0" w:space="0" w:color="auto"/>
          </w:divBdr>
        </w:div>
        <w:div w:id="1680888646">
          <w:marLeft w:val="0"/>
          <w:marRight w:val="0"/>
          <w:marTop w:val="0"/>
          <w:marBottom w:val="0"/>
          <w:divBdr>
            <w:top w:val="none" w:sz="0" w:space="0" w:color="auto"/>
            <w:left w:val="none" w:sz="0" w:space="0" w:color="auto"/>
            <w:bottom w:val="none" w:sz="0" w:space="0" w:color="auto"/>
            <w:right w:val="none" w:sz="0" w:space="0" w:color="auto"/>
          </w:divBdr>
        </w:div>
        <w:div w:id="958805486">
          <w:marLeft w:val="0"/>
          <w:marRight w:val="0"/>
          <w:marTop w:val="0"/>
          <w:marBottom w:val="0"/>
          <w:divBdr>
            <w:top w:val="none" w:sz="0" w:space="0" w:color="auto"/>
            <w:left w:val="none" w:sz="0" w:space="0" w:color="auto"/>
            <w:bottom w:val="none" w:sz="0" w:space="0" w:color="auto"/>
            <w:right w:val="none" w:sz="0" w:space="0" w:color="auto"/>
          </w:divBdr>
        </w:div>
        <w:div w:id="339893001">
          <w:marLeft w:val="0"/>
          <w:marRight w:val="0"/>
          <w:marTop w:val="0"/>
          <w:marBottom w:val="0"/>
          <w:divBdr>
            <w:top w:val="none" w:sz="0" w:space="0" w:color="auto"/>
            <w:left w:val="none" w:sz="0" w:space="0" w:color="auto"/>
            <w:bottom w:val="none" w:sz="0" w:space="0" w:color="auto"/>
            <w:right w:val="none" w:sz="0" w:space="0" w:color="auto"/>
          </w:divBdr>
        </w:div>
        <w:div w:id="2045596953">
          <w:marLeft w:val="0"/>
          <w:marRight w:val="0"/>
          <w:marTop w:val="0"/>
          <w:marBottom w:val="0"/>
          <w:divBdr>
            <w:top w:val="none" w:sz="0" w:space="0" w:color="auto"/>
            <w:left w:val="none" w:sz="0" w:space="0" w:color="auto"/>
            <w:bottom w:val="none" w:sz="0" w:space="0" w:color="auto"/>
            <w:right w:val="none" w:sz="0" w:space="0" w:color="auto"/>
          </w:divBdr>
        </w:div>
        <w:div w:id="1287736382">
          <w:marLeft w:val="0"/>
          <w:marRight w:val="0"/>
          <w:marTop w:val="0"/>
          <w:marBottom w:val="0"/>
          <w:divBdr>
            <w:top w:val="none" w:sz="0" w:space="0" w:color="auto"/>
            <w:left w:val="none" w:sz="0" w:space="0" w:color="auto"/>
            <w:bottom w:val="none" w:sz="0" w:space="0" w:color="auto"/>
            <w:right w:val="none" w:sz="0" w:space="0" w:color="auto"/>
          </w:divBdr>
        </w:div>
        <w:div w:id="219366919">
          <w:marLeft w:val="0"/>
          <w:marRight w:val="0"/>
          <w:marTop w:val="0"/>
          <w:marBottom w:val="0"/>
          <w:divBdr>
            <w:top w:val="none" w:sz="0" w:space="0" w:color="auto"/>
            <w:left w:val="none" w:sz="0" w:space="0" w:color="auto"/>
            <w:bottom w:val="none" w:sz="0" w:space="0" w:color="auto"/>
            <w:right w:val="none" w:sz="0" w:space="0" w:color="auto"/>
          </w:divBdr>
        </w:div>
        <w:div w:id="622614075">
          <w:marLeft w:val="0"/>
          <w:marRight w:val="0"/>
          <w:marTop w:val="0"/>
          <w:marBottom w:val="0"/>
          <w:divBdr>
            <w:top w:val="none" w:sz="0" w:space="0" w:color="auto"/>
            <w:left w:val="none" w:sz="0" w:space="0" w:color="auto"/>
            <w:bottom w:val="none" w:sz="0" w:space="0" w:color="auto"/>
            <w:right w:val="none" w:sz="0" w:space="0" w:color="auto"/>
          </w:divBdr>
        </w:div>
        <w:div w:id="735780347">
          <w:marLeft w:val="0"/>
          <w:marRight w:val="0"/>
          <w:marTop w:val="0"/>
          <w:marBottom w:val="0"/>
          <w:divBdr>
            <w:top w:val="none" w:sz="0" w:space="0" w:color="auto"/>
            <w:left w:val="none" w:sz="0" w:space="0" w:color="auto"/>
            <w:bottom w:val="none" w:sz="0" w:space="0" w:color="auto"/>
            <w:right w:val="none" w:sz="0" w:space="0" w:color="auto"/>
          </w:divBdr>
        </w:div>
        <w:div w:id="991983733">
          <w:marLeft w:val="0"/>
          <w:marRight w:val="0"/>
          <w:marTop w:val="0"/>
          <w:marBottom w:val="0"/>
          <w:divBdr>
            <w:top w:val="none" w:sz="0" w:space="0" w:color="auto"/>
            <w:left w:val="none" w:sz="0" w:space="0" w:color="auto"/>
            <w:bottom w:val="none" w:sz="0" w:space="0" w:color="auto"/>
            <w:right w:val="none" w:sz="0" w:space="0" w:color="auto"/>
          </w:divBdr>
        </w:div>
        <w:div w:id="1002195016">
          <w:marLeft w:val="0"/>
          <w:marRight w:val="0"/>
          <w:marTop w:val="0"/>
          <w:marBottom w:val="0"/>
          <w:divBdr>
            <w:top w:val="none" w:sz="0" w:space="0" w:color="auto"/>
            <w:left w:val="none" w:sz="0" w:space="0" w:color="auto"/>
            <w:bottom w:val="none" w:sz="0" w:space="0" w:color="auto"/>
            <w:right w:val="none" w:sz="0" w:space="0" w:color="auto"/>
          </w:divBdr>
        </w:div>
        <w:div w:id="3098832">
          <w:marLeft w:val="0"/>
          <w:marRight w:val="0"/>
          <w:marTop w:val="0"/>
          <w:marBottom w:val="0"/>
          <w:divBdr>
            <w:top w:val="none" w:sz="0" w:space="0" w:color="auto"/>
            <w:left w:val="none" w:sz="0" w:space="0" w:color="auto"/>
            <w:bottom w:val="none" w:sz="0" w:space="0" w:color="auto"/>
            <w:right w:val="none" w:sz="0" w:space="0" w:color="auto"/>
          </w:divBdr>
        </w:div>
        <w:div w:id="1788546858">
          <w:marLeft w:val="0"/>
          <w:marRight w:val="0"/>
          <w:marTop w:val="0"/>
          <w:marBottom w:val="0"/>
          <w:divBdr>
            <w:top w:val="none" w:sz="0" w:space="0" w:color="auto"/>
            <w:left w:val="none" w:sz="0" w:space="0" w:color="auto"/>
            <w:bottom w:val="none" w:sz="0" w:space="0" w:color="auto"/>
            <w:right w:val="none" w:sz="0" w:space="0" w:color="auto"/>
          </w:divBdr>
        </w:div>
        <w:div w:id="954288042">
          <w:marLeft w:val="0"/>
          <w:marRight w:val="0"/>
          <w:marTop w:val="0"/>
          <w:marBottom w:val="0"/>
          <w:divBdr>
            <w:top w:val="none" w:sz="0" w:space="0" w:color="auto"/>
            <w:left w:val="none" w:sz="0" w:space="0" w:color="auto"/>
            <w:bottom w:val="none" w:sz="0" w:space="0" w:color="auto"/>
            <w:right w:val="none" w:sz="0" w:space="0" w:color="auto"/>
          </w:divBdr>
        </w:div>
        <w:div w:id="1865942693">
          <w:marLeft w:val="0"/>
          <w:marRight w:val="0"/>
          <w:marTop w:val="0"/>
          <w:marBottom w:val="0"/>
          <w:divBdr>
            <w:top w:val="none" w:sz="0" w:space="0" w:color="auto"/>
            <w:left w:val="none" w:sz="0" w:space="0" w:color="auto"/>
            <w:bottom w:val="none" w:sz="0" w:space="0" w:color="auto"/>
            <w:right w:val="none" w:sz="0" w:space="0" w:color="auto"/>
          </w:divBdr>
        </w:div>
        <w:div w:id="2091809988">
          <w:marLeft w:val="0"/>
          <w:marRight w:val="0"/>
          <w:marTop w:val="0"/>
          <w:marBottom w:val="0"/>
          <w:divBdr>
            <w:top w:val="none" w:sz="0" w:space="0" w:color="auto"/>
            <w:left w:val="none" w:sz="0" w:space="0" w:color="auto"/>
            <w:bottom w:val="none" w:sz="0" w:space="0" w:color="auto"/>
            <w:right w:val="none" w:sz="0" w:space="0" w:color="auto"/>
          </w:divBdr>
        </w:div>
      </w:divsChild>
    </w:div>
    <w:div w:id="180125197">
      <w:bodyDiv w:val="1"/>
      <w:marLeft w:val="0"/>
      <w:marRight w:val="0"/>
      <w:marTop w:val="0"/>
      <w:marBottom w:val="0"/>
      <w:divBdr>
        <w:top w:val="none" w:sz="0" w:space="0" w:color="auto"/>
        <w:left w:val="none" w:sz="0" w:space="0" w:color="auto"/>
        <w:bottom w:val="none" w:sz="0" w:space="0" w:color="auto"/>
        <w:right w:val="none" w:sz="0" w:space="0" w:color="auto"/>
      </w:divBdr>
      <w:divsChild>
        <w:div w:id="2024699763">
          <w:marLeft w:val="0"/>
          <w:marRight w:val="0"/>
          <w:marTop w:val="0"/>
          <w:marBottom w:val="0"/>
          <w:divBdr>
            <w:top w:val="none" w:sz="0" w:space="0" w:color="auto"/>
            <w:left w:val="none" w:sz="0" w:space="0" w:color="auto"/>
            <w:bottom w:val="none" w:sz="0" w:space="0" w:color="auto"/>
            <w:right w:val="none" w:sz="0" w:space="0" w:color="auto"/>
          </w:divBdr>
        </w:div>
        <w:div w:id="270825883">
          <w:marLeft w:val="0"/>
          <w:marRight w:val="0"/>
          <w:marTop w:val="0"/>
          <w:marBottom w:val="0"/>
          <w:divBdr>
            <w:top w:val="none" w:sz="0" w:space="0" w:color="auto"/>
            <w:left w:val="none" w:sz="0" w:space="0" w:color="auto"/>
            <w:bottom w:val="none" w:sz="0" w:space="0" w:color="auto"/>
            <w:right w:val="none" w:sz="0" w:space="0" w:color="auto"/>
          </w:divBdr>
        </w:div>
        <w:div w:id="1490168759">
          <w:marLeft w:val="0"/>
          <w:marRight w:val="0"/>
          <w:marTop w:val="0"/>
          <w:marBottom w:val="0"/>
          <w:divBdr>
            <w:top w:val="none" w:sz="0" w:space="0" w:color="auto"/>
            <w:left w:val="none" w:sz="0" w:space="0" w:color="auto"/>
            <w:bottom w:val="none" w:sz="0" w:space="0" w:color="auto"/>
            <w:right w:val="none" w:sz="0" w:space="0" w:color="auto"/>
          </w:divBdr>
        </w:div>
        <w:div w:id="419378859">
          <w:marLeft w:val="0"/>
          <w:marRight w:val="0"/>
          <w:marTop w:val="0"/>
          <w:marBottom w:val="0"/>
          <w:divBdr>
            <w:top w:val="none" w:sz="0" w:space="0" w:color="auto"/>
            <w:left w:val="none" w:sz="0" w:space="0" w:color="auto"/>
            <w:bottom w:val="none" w:sz="0" w:space="0" w:color="auto"/>
            <w:right w:val="none" w:sz="0" w:space="0" w:color="auto"/>
          </w:divBdr>
        </w:div>
        <w:div w:id="1359545234">
          <w:marLeft w:val="0"/>
          <w:marRight w:val="0"/>
          <w:marTop w:val="0"/>
          <w:marBottom w:val="0"/>
          <w:divBdr>
            <w:top w:val="none" w:sz="0" w:space="0" w:color="auto"/>
            <w:left w:val="none" w:sz="0" w:space="0" w:color="auto"/>
            <w:bottom w:val="none" w:sz="0" w:space="0" w:color="auto"/>
            <w:right w:val="none" w:sz="0" w:space="0" w:color="auto"/>
          </w:divBdr>
        </w:div>
        <w:div w:id="124154726">
          <w:marLeft w:val="0"/>
          <w:marRight w:val="0"/>
          <w:marTop w:val="0"/>
          <w:marBottom w:val="0"/>
          <w:divBdr>
            <w:top w:val="none" w:sz="0" w:space="0" w:color="auto"/>
            <w:left w:val="none" w:sz="0" w:space="0" w:color="auto"/>
            <w:bottom w:val="none" w:sz="0" w:space="0" w:color="auto"/>
            <w:right w:val="none" w:sz="0" w:space="0" w:color="auto"/>
          </w:divBdr>
        </w:div>
        <w:div w:id="1011880680">
          <w:marLeft w:val="0"/>
          <w:marRight w:val="0"/>
          <w:marTop w:val="0"/>
          <w:marBottom w:val="0"/>
          <w:divBdr>
            <w:top w:val="none" w:sz="0" w:space="0" w:color="auto"/>
            <w:left w:val="none" w:sz="0" w:space="0" w:color="auto"/>
            <w:bottom w:val="none" w:sz="0" w:space="0" w:color="auto"/>
            <w:right w:val="none" w:sz="0" w:space="0" w:color="auto"/>
          </w:divBdr>
        </w:div>
        <w:div w:id="1363821866">
          <w:marLeft w:val="0"/>
          <w:marRight w:val="0"/>
          <w:marTop w:val="0"/>
          <w:marBottom w:val="0"/>
          <w:divBdr>
            <w:top w:val="none" w:sz="0" w:space="0" w:color="auto"/>
            <w:left w:val="none" w:sz="0" w:space="0" w:color="auto"/>
            <w:bottom w:val="none" w:sz="0" w:space="0" w:color="auto"/>
            <w:right w:val="none" w:sz="0" w:space="0" w:color="auto"/>
          </w:divBdr>
        </w:div>
        <w:div w:id="2013868855">
          <w:marLeft w:val="0"/>
          <w:marRight w:val="0"/>
          <w:marTop w:val="0"/>
          <w:marBottom w:val="0"/>
          <w:divBdr>
            <w:top w:val="none" w:sz="0" w:space="0" w:color="auto"/>
            <w:left w:val="none" w:sz="0" w:space="0" w:color="auto"/>
            <w:bottom w:val="none" w:sz="0" w:space="0" w:color="auto"/>
            <w:right w:val="none" w:sz="0" w:space="0" w:color="auto"/>
          </w:divBdr>
        </w:div>
        <w:div w:id="1741632173">
          <w:marLeft w:val="0"/>
          <w:marRight w:val="0"/>
          <w:marTop w:val="0"/>
          <w:marBottom w:val="0"/>
          <w:divBdr>
            <w:top w:val="none" w:sz="0" w:space="0" w:color="auto"/>
            <w:left w:val="none" w:sz="0" w:space="0" w:color="auto"/>
            <w:bottom w:val="none" w:sz="0" w:space="0" w:color="auto"/>
            <w:right w:val="none" w:sz="0" w:space="0" w:color="auto"/>
          </w:divBdr>
        </w:div>
        <w:div w:id="1083185623">
          <w:marLeft w:val="0"/>
          <w:marRight w:val="0"/>
          <w:marTop w:val="0"/>
          <w:marBottom w:val="0"/>
          <w:divBdr>
            <w:top w:val="none" w:sz="0" w:space="0" w:color="auto"/>
            <w:left w:val="none" w:sz="0" w:space="0" w:color="auto"/>
            <w:bottom w:val="none" w:sz="0" w:space="0" w:color="auto"/>
            <w:right w:val="none" w:sz="0" w:space="0" w:color="auto"/>
          </w:divBdr>
        </w:div>
        <w:div w:id="1789470267">
          <w:marLeft w:val="0"/>
          <w:marRight w:val="0"/>
          <w:marTop w:val="0"/>
          <w:marBottom w:val="0"/>
          <w:divBdr>
            <w:top w:val="none" w:sz="0" w:space="0" w:color="auto"/>
            <w:left w:val="none" w:sz="0" w:space="0" w:color="auto"/>
            <w:bottom w:val="none" w:sz="0" w:space="0" w:color="auto"/>
            <w:right w:val="none" w:sz="0" w:space="0" w:color="auto"/>
          </w:divBdr>
        </w:div>
        <w:div w:id="650715536">
          <w:marLeft w:val="0"/>
          <w:marRight w:val="0"/>
          <w:marTop w:val="0"/>
          <w:marBottom w:val="0"/>
          <w:divBdr>
            <w:top w:val="none" w:sz="0" w:space="0" w:color="auto"/>
            <w:left w:val="none" w:sz="0" w:space="0" w:color="auto"/>
            <w:bottom w:val="none" w:sz="0" w:space="0" w:color="auto"/>
            <w:right w:val="none" w:sz="0" w:space="0" w:color="auto"/>
          </w:divBdr>
        </w:div>
        <w:div w:id="769468516">
          <w:marLeft w:val="0"/>
          <w:marRight w:val="0"/>
          <w:marTop w:val="0"/>
          <w:marBottom w:val="0"/>
          <w:divBdr>
            <w:top w:val="none" w:sz="0" w:space="0" w:color="auto"/>
            <w:left w:val="none" w:sz="0" w:space="0" w:color="auto"/>
            <w:bottom w:val="none" w:sz="0" w:space="0" w:color="auto"/>
            <w:right w:val="none" w:sz="0" w:space="0" w:color="auto"/>
          </w:divBdr>
        </w:div>
        <w:div w:id="422455745">
          <w:marLeft w:val="0"/>
          <w:marRight w:val="0"/>
          <w:marTop w:val="0"/>
          <w:marBottom w:val="0"/>
          <w:divBdr>
            <w:top w:val="none" w:sz="0" w:space="0" w:color="auto"/>
            <w:left w:val="none" w:sz="0" w:space="0" w:color="auto"/>
            <w:bottom w:val="none" w:sz="0" w:space="0" w:color="auto"/>
            <w:right w:val="none" w:sz="0" w:space="0" w:color="auto"/>
          </w:divBdr>
        </w:div>
        <w:div w:id="1539854781">
          <w:marLeft w:val="0"/>
          <w:marRight w:val="0"/>
          <w:marTop w:val="0"/>
          <w:marBottom w:val="0"/>
          <w:divBdr>
            <w:top w:val="none" w:sz="0" w:space="0" w:color="auto"/>
            <w:left w:val="none" w:sz="0" w:space="0" w:color="auto"/>
            <w:bottom w:val="none" w:sz="0" w:space="0" w:color="auto"/>
            <w:right w:val="none" w:sz="0" w:space="0" w:color="auto"/>
          </w:divBdr>
        </w:div>
        <w:div w:id="1406801412">
          <w:marLeft w:val="0"/>
          <w:marRight w:val="0"/>
          <w:marTop w:val="0"/>
          <w:marBottom w:val="0"/>
          <w:divBdr>
            <w:top w:val="none" w:sz="0" w:space="0" w:color="auto"/>
            <w:left w:val="none" w:sz="0" w:space="0" w:color="auto"/>
            <w:bottom w:val="none" w:sz="0" w:space="0" w:color="auto"/>
            <w:right w:val="none" w:sz="0" w:space="0" w:color="auto"/>
          </w:divBdr>
        </w:div>
        <w:div w:id="767770525">
          <w:marLeft w:val="0"/>
          <w:marRight w:val="0"/>
          <w:marTop w:val="0"/>
          <w:marBottom w:val="0"/>
          <w:divBdr>
            <w:top w:val="none" w:sz="0" w:space="0" w:color="auto"/>
            <w:left w:val="none" w:sz="0" w:space="0" w:color="auto"/>
            <w:bottom w:val="none" w:sz="0" w:space="0" w:color="auto"/>
            <w:right w:val="none" w:sz="0" w:space="0" w:color="auto"/>
          </w:divBdr>
        </w:div>
        <w:div w:id="168252894">
          <w:marLeft w:val="0"/>
          <w:marRight w:val="0"/>
          <w:marTop w:val="0"/>
          <w:marBottom w:val="0"/>
          <w:divBdr>
            <w:top w:val="none" w:sz="0" w:space="0" w:color="auto"/>
            <w:left w:val="none" w:sz="0" w:space="0" w:color="auto"/>
            <w:bottom w:val="none" w:sz="0" w:space="0" w:color="auto"/>
            <w:right w:val="none" w:sz="0" w:space="0" w:color="auto"/>
          </w:divBdr>
        </w:div>
        <w:div w:id="1359967373">
          <w:marLeft w:val="0"/>
          <w:marRight w:val="0"/>
          <w:marTop w:val="0"/>
          <w:marBottom w:val="0"/>
          <w:divBdr>
            <w:top w:val="none" w:sz="0" w:space="0" w:color="auto"/>
            <w:left w:val="none" w:sz="0" w:space="0" w:color="auto"/>
            <w:bottom w:val="none" w:sz="0" w:space="0" w:color="auto"/>
            <w:right w:val="none" w:sz="0" w:space="0" w:color="auto"/>
          </w:divBdr>
        </w:div>
        <w:div w:id="2012565730">
          <w:marLeft w:val="0"/>
          <w:marRight w:val="0"/>
          <w:marTop w:val="0"/>
          <w:marBottom w:val="0"/>
          <w:divBdr>
            <w:top w:val="none" w:sz="0" w:space="0" w:color="auto"/>
            <w:left w:val="none" w:sz="0" w:space="0" w:color="auto"/>
            <w:bottom w:val="none" w:sz="0" w:space="0" w:color="auto"/>
            <w:right w:val="none" w:sz="0" w:space="0" w:color="auto"/>
          </w:divBdr>
        </w:div>
        <w:div w:id="219101706">
          <w:marLeft w:val="0"/>
          <w:marRight w:val="0"/>
          <w:marTop w:val="0"/>
          <w:marBottom w:val="0"/>
          <w:divBdr>
            <w:top w:val="none" w:sz="0" w:space="0" w:color="auto"/>
            <w:left w:val="none" w:sz="0" w:space="0" w:color="auto"/>
            <w:bottom w:val="none" w:sz="0" w:space="0" w:color="auto"/>
            <w:right w:val="none" w:sz="0" w:space="0" w:color="auto"/>
          </w:divBdr>
        </w:div>
        <w:div w:id="835650506">
          <w:marLeft w:val="0"/>
          <w:marRight w:val="0"/>
          <w:marTop w:val="0"/>
          <w:marBottom w:val="0"/>
          <w:divBdr>
            <w:top w:val="none" w:sz="0" w:space="0" w:color="auto"/>
            <w:left w:val="none" w:sz="0" w:space="0" w:color="auto"/>
            <w:bottom w:val="none" w:sz="0" w:space="0" w:color="auto"/>
            <w:right w:val="none" w:sz="0" w:space="0" w:color="auto"/>
          </w:divBdr>
        </w:div>
        <w:div w:id="1420054965">
          <w:marLeft w:val="0"/>
          <w:marRight w:val="0"/>
          <w:marTop w:val="0"/>
          <w:marBottom w:val="0"/>
          <w:divBdr>
            <w:top w:val="none" w:sz="0" w:space="0" w:color="auto"/>
            <w:left w:val="none" w:sz="0" w:space="0" w:color="auto"/>
            <w:bottom w:val="none" w:sz="0" w:space="0" w:color="auto"/>
            <w:right w:val="none" w:sz="0" w:space="0" w:color="auto"/>
          </w:divBdr>
        </w:div>
        <w:div w:id="928318379">
          <w:marLeft w:val="0"/>
          <w:marRight w:val="0"/>
          <w:marTop w:val="0"/>
          <w:marBottom w:val="0"/>
          <w:divBdr>
            <w:top w:val="none" w:sz="0" w:space="0" w:color="auto"/>
            <w:left w:val="none" w:sz="0" w:space="0" w:color="auto"/>
            <w:bottom w:val="none" w:sz="0" w:space="0" w:color="auto"/>
            <w:right w:val="none" w:sz="0" w:space="0" w:color="auto"/>
          </w:divBdr>
        </w:div>
        <w:div w:id="792138998">
          <w:marLeft w:val="0"/>
          <w:marRight w:val="0"/>
          <w:marTop w:val="0"/>
          <w:marBottom w:val="0"/>
          <w:divBdr>
            <w:top w:val="none" w:sz="0" w:space="0" w:color="auto"/>
            <w:left w:val="none" w:sz="0" w:space="0" w:color="auto"/>
            <w:bottom w:val="none" w:sz="0" w:space="0" w:color="auto"/>
            <w:right w:val="none" w:sz="0" w:space="0" w:color="auto"/>
          </w:divBdr>
        </w:div>
        <w:div w:id="983698050">
          <w:marLeft w:val="0"/>
          <w:marRight w:val="0"/>
          <w:marTop w:val="0"/>
          <w:marBottom w:val="0"/>
          <w:divBdr>
            <w:top w:val="none" w:sz="0" w:space="0" w:color="auto"/>
            <w:left w:val="none" w:sz="0" w:space="0" w:color="auto"/>
            <w:bottom w:val="none" w:sz="0" w:space="0" w:color="auto"/>
            <w:right w:val="none" w:sz="0" w:space="0" w:color="auto"/>
          </w:divBdr>
        </w:div>
        <w:div w:id="542406444">
          <w:marLeft w:val="0"/>
          <w:marRight w:val="0"/>
          <w:marTop w:val="0"/>
          <w:marBottom w:val="0"/>
          <w:divBdr>
            <w:top w:val="none" w:sz="0" w:space="0" w:color="auto"/>
            <w:left w:val="none" w:sz="0" w:space="0" w:color="auto"/>
            <w:bottom w:val="none" w:sz="0" w:space="0" w:color="auto"/>
            <w:right w:val="none" w:sz="0" w:space="0" w:color="auto"/>
          </w:divBdr>
        </w:div>
      </w:divsChild>
    </w:div>
    <w:div w:id="1556887320">
      <w:bodyDiv w:val="1"/>
      <w:marLeft w:val="0"/>
      <w:marRight w:val="0"/>
      <w:marTop w:val="0"/>
      <w:marBottom w:val="0"/>
      <w:divBdr>
        <w:top w:val="none" w:sz="0" w:space="0" w:color="auto"/>
        <w:left w:val="none" w:sz="0" w:space="0" w:color="auto"/>
        <w:bottom w:val="none" w:sz="0" w:space="0" w:color="auto"/>
        <w:right w:val="none" w:sz="0" w:space="0" w:color="auto"/>
      </w:divBdr>
      <w:divsChild>
        <w:div w:id="1404137870">
          <w:marLeft w:val="0"/>
          <w:marRight w:val="0"/>
          <w:marTop w:val="0"/>
          <w:marBottom w:val="0"/>
          <w:divBdr>
            <w:top w:val="none" w:sz="0" w:space="0" w:color="auto"/>
            <w:left w:val="none" w:sz="0" w:space="0" w:color="auto"/>
            <w:bottom w:val="none" w:sz="0" w:space="0" w:color="auto"/>
            <w:right w:val="none" w:sz="0" w:space="0" w:color="auto"/>
          </w:divBdr>
        </w:div>
        <w:div w:id="209440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cafepedagogique.net/2024/01/30/groupes-de-niveau-revue-de-litterature-internationale/" TargetMode="External"/><Relationship Id="rId9" Type="http://schemas.openxmlformats.org/officeDocument/2006/relationships/hyperlink" Target="https://theconversation.com/creer-des-classes-de-niveau-atouts-ou-freins-a-la-reussite-des-eleves-217469" TargetMode="External"/><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632</Words>
  <Characters>3478</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Lycée Polyvalent Louise Michel 0940112L</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Périne De Araujo</cp:lastModifiedBy>
  <cp:revision>13</cp:revision>
  <cp:lastPrinted>2024-02-05T15:25:00Z</cp:lastPrinted>
  <dcterms:created xsi:type="dcterms:W3CDTF">2024-02-05T14:31:00Z</dcterms:created>
  <dcterms:modified xsi:type="dcterms:W3CDTF">2024-02-09T15:58:00Z</dcterms:modified>
</cp:coreProperties>
</file>